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582143" w14:textId="77777777" w:rsidR="00D97031" w:rsidRDefault="00D97031" w:rsidP="00D97031">
      <w:pPr>
        <w:jc w:val="center"/>
      </w:pPr>
      <w:r>
        <w:t>Министерство образования и науки Челябинской области</w:t>
      </w:r>
    </w:p>
    <w:p w14:paraId="5000BAAA" w14:textId="77777777" w:rsidR="00D97031" w:rsidRDefault="00D97031" w:rsidP="00D97031">
      <w:pPr>
        <w:jc w:val="center"/>
      </w:pPr>
      <w:r>
        <w:t>Государственное бюджетное профессиональное образовательное учреждение</w:t>
      </w:r>
    </w:p>
    <w:p w14:paraId="4705F5DC" w14:textId="77777777" w:rsidR="00D97031" w:rsidRDefault="00D97031" w:rsidP="00D97031">
      <w:pPr>
        <w:jc w:val="center"/>
      </w:pPr>
      <w:r>
        <w:t>«Верхнеуральский агротехнологический техникум – казачий кадетский корпус»</w:t>
      </w:r>
    </w:p>
    <w:p w14:paraId="4AB5C293" w14:textId="77777777" w:rsidR="00D97031" w:rsidRDefault="00D97031" w:rsidP="00D97031">
      <w:pPr>
        <w:jc w:val="center"/>
      </w:pPr>
      <w:r>
        <w:t>(ГБПОУ «ВАТТ-ККК»)</w:t>
      </w:r>
    </w:p>
    <w:p w14:paraId="677EBFD9" w14:textId="77777777" w:rsidR="00D97031" w:rsidRDefault="00D97031" w:rsidP="00D97031">
      <w:pPr>
        <w:shd w:val="clear" w:color="auto" w:fill="FFFFFF"/>
        <w:tabs>
          <w:tab w:val="left" w:pos="3298"/>
        </w:tabs>
        <w:jc w:val="center"/>
      </w:pPr>
    </w:p>
    <w:p w14:paraId="0492CB91" w14:textId="77777777" w:rsidR="00D97031" w:rsidRDefault="00D97031" w:rsidP="00D97031">
      <w:pPr>
        <w:shd w:val="clear" w:color="auto" w:fill="FFFFFF"/>
        <w:tabs>
          <w:tab w:val="left" w:pos="3298"/>
        </w:tabs>
        <w:jc w:val="center"/>
      </w:pPr>
    </w:p>
    <w:p w14:paraId="1AA34B32" w14:textId="77777777" w:rsidR="00D97031" w:rsidRDefault="00D97031" w:rsidP="00D97031">
      <w:pPr>
        <w:shd w:val="clear" w:color="auto" w:fill="FFFFFF"/>
        <w:tabs>
          <w:tab w:val="left" w:pos="3298"/>
        </w:tabs>
        <w:jc w:val="center"/>
      </w:pPr>
    </w:p>
    <w:p w14:paraId="05888972" w14:textId="77777777" w:rsidR="00D97031" w:rsidRDefault="00D97031" w:rsidP="00D97031">
      <w:pPr>
        <w:autoSpaceDE w:val="0"/>
        <w:autoSpaceDN w:val="0"/>
        <w:adjustRightInd w:val="0"/>
        <w:jc w:val="center"/>
        <w:rPr>
          <w:rFonts w:ascii="Times New Roman CYR" w:hAnsi="Times New Roman CYR" w:cs="Times New Roman CYR"/>
          <w:b/>
          <w:bCs/>
        </w:rPr>
      </w:pPr>
    </w:p>
    <w:p w14:paraId="620D8A71" w14:textId="77777777" w:rsidR="00D97031" w:rsidRDefault="00D97031" w:rsidP="00D97031">
      <w:pPr>
        <w:shd w:val="clear" w:color="auto" w:fill="FFFFFF"/>
        <w:jc w:val="right"/>
        <w:rPr>
          <w:b/>
          <w:bCs/>
          <w:spacing w:val="1"/>
        </w:rPr>
      </w:pPr>
    </w:p>
    <w:p w14:paraId="3C84FB73" w14:textId="77777777" w:rsidR="00D97031" w:rsidRDefault="00D97031" w:rsidP="00D97031">
      <w:pPr>
        <w:shd w:val="clear" w:color="auto" w:fill="FFFFFF"/>
        <w:jc w:val="right"/>
        <w:rPr>
          <w:b/>
          <w:bCs/>
          <w:spacing w:val="1"/>
        </w:rPr>
      </w:pPr>
    </w:p>
    <w:p w14:paraId="54AF41EB" w14:textId="77777777" w:rsidR="00D97031" w:rsidRDefault="00D97031" w:rsidP="00D97031">
      <w:pPr>
        <w:shd w:val="clear" w:color="auto" w:fill="FFFFFF"/>
        <w:spacing w:before="100" w:beforeAutospacing="1"/>
        <w:jc w:val="center"/>
      </w:pPr>
    </w:p>
    <w:p w14:paraId="6280B7B9" w14:textId="77777777" w:rsidR="00D97031" w:rsidRDefault="00D97031" w:rsidP="00D97031">
      <w:pPr>
        <w:pStyle w:val="3"/>
        <w:rPr>
          <w:rFonts w:ascii="Times New Roman" w:hAnsi="Times New Roman" w:cs="Times New Roman"/>
          <w:sz w:val="24"/>
          <w:szCs w:val="24"/>
        </w:rPr>
      </w:pPr>
    </w:p>
    <w:p w14:paraId="7F152EDC" w14:textId="77777777" w:rsidR="00D97031" w:rsidRDefault="00D97031" w:rsidP="00D97031"/>
    <w:p w14:paraId="6AB3BB62" w14:textId="77777777" w:rsidR="00D97031" w:rsidRDefault="00D97031" w:rsidP="00D97031"/>
    <w:p w14:paraId="0C289C69" w14:textId="77777777" w:rsidR="00D97031" w:rsidRDefault="00D97031" w:rsidP="00D97031"/>
    <w:p w14:paraId="0D051AA6" w14:textId="77777777" w:rsidR="00D97031" w:rsidRDefault="00D97031" w:rsidP="00D97031">
      <w:pPr>
        <w:pStyle w:val="2"/>
        <w:jc w:val="center"/>
        <w:rPr>
          <w:rFonts w:ascii="Times New Roman" w:hAnsi="Times New Roman" w:cs="Times New Roman"/>
          <w:i w:val="0"/>
          <w:iCs w:val="0"/>
          <w:sz w:val="24"/>
          <w:szCs w:val="24"/>
        </w:rPr>
      </w:pPr>
      <w:r>
        <w:rPr>
          <w:rFonts w:ascii="Times New Roman" w:hAnsi="Times New Roman" w:cs="Times New Roman"/>
          <w:i w:val="0"/>
          <w:iCs w:val="0"/>
          <w:sz w:val="24"/>
          <w:szCs w:val="24"/>
        </w:rPr>
        <w:t>РАБОЧАЯ ПРОГРАММА ПРОФЕССИОНАЛЬНОГО МОДУЛЯ</w:t>
      </w:r>
    </w:p>
    <w:p w14:paraId="17DC161E" w14:textId="77777777" w:rsidR="00D97031" w:rsidRDefault="00D97031" w:rsidP="00D97031"/>
    <w:p w14:paraId="71493F22"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rPr>
        <w:t>ПМ.03 Основы предпринимательства и трудоустройства на работу</w:t>
      </w:r>
    </w:p>
    <w:p w14:paraId="2207EB12" w14:textId="77777777" w:rsidR="00D97031" w:rsidRDefault="00D97031" w:rsidP="00D97031">
      <w:pPr>
        <w:rPr>
          <w:sz w:val="28"/>
          <w:szCs w:val="28"/>
        </w:rPr>
      </w:pPr>
    </w:p>
    <w:p w14:paraId="2EA33DC6" w14:textId="77777777" w:rsidR="007C0736" w:rsidRPr="007C0736" w:rsidRDefault="00D97031" w:rsidP="007C0736">
      <w:pPr>
        <w:spacing w:after="160" w:line="256" w:lineRule="auto"/>
        <w:jc w:val="center"/>
        <w:rPr>
          <w:rFonts w:eastAsia="Calibri"/>
          <w:lang w:eastAsia="en-US"/>
        </w:rPr>
      </w:pPr>
      <w:r>
        <w:rPr>
          <w:sz w:val="28"/>
          <w:szCs w:val="28"/>
        </w:rPr>
        <w:t xml:space="preserve"> </w:t>
      </w:r>
      <w:r w:rsidR="007C0736" w:rsidRPr="007C0736">
        <w:rPr>
          <w:rFonts w:eastAsia="Calibri"/>
          <w:lang w:eastAsia="en-US"/>
        </w:rPr>
        <w:t>Профессиональный цикл</w:t>
      </w:r>
    </w:p>
    <w:p w14:paraId="4785A04F" w14:textId="77777777" w:rsidR="007C0736" w:rsidRPr="007C0736" w:rsidRDefault="007C0736" w:rsidP="007C0736">
      <w:pPr>
        <w:spacing w:after="160" w:line="256" w:lineRule="auto"/>
        <w:jc w:val="center"/>
        <w:rPr>
          <w:rFonts w:eastAsia="Calibri"/>
          <w:lang w:eastAsia="en-US"/>
        </w:rPr>
      </w:pPr>
      <w:r w:rsidRPr="007C0736">
        <w:rPr>
          <w:rFonts w:eastAsia="Calibri"/>
          <w:lang w:eastAsia="en-US"/>
        </w:rPr>
        <w:t>профессиональный модуль</w:t>
      </w:r>
    </w:p>
    <w:p w14:paraId="24D1E4C9" w14:textId="6C63C632" w:rsidR="00D97031" w:rsidRDefault="007C0736" w:rsidP="007C0736">
      <w:pPr>
        <w:spacing w:after="160" w:line="256" w:lineRule="auto"/>
        <w:jc w:val="center"/>
        <w:rPr>
          <w:rFonts w:eastAsia="Calibri"/>
          <w:lang w:eastAsia="en-US"/>
        </w:rPr>
      </w:pPr>
      <w:r w:rsidRPr="007C0736">
        <w:rPr>
          <w:rFonts w:eastAsia="Calibri"/>
          <w:lang w:eastAsia="en-US"/>
        </w:rPr>
        <w:t>образовательной программы среднего профессионального образования по профессии</w:t>
      </w:r>
    </w:p>
    <w:p w14:paraId="2342C54B" w14:textId="77777777" w:rsidR="00D97031" w:rsidRDefault="00D97031" w:rsidP="00D97031">
      <w:pPr>
        <w:autoSpaceDE w:val="0"/>
        <w:autoSpaceDN w:val="0"/>
        <w:adjustRightInd w:val="0"/>
        <w:spacing w:line="360" w:lineRule="auto"/>
        <w:jc w:val="center"/>
        <w:rPr>
          <w:b/>
        </w:rPr>
      </w:pPr>
      <w:r>
        <w:rPr>
          <w:b/>
        </w:rPr>
        <w:t xml:space="preserve">    46.01.03 Делопроизводитель</w:t>
      </w:r>
    </w:p>
    <w:p w14:paraId="539792A8" w14:textId="77777777" w:rsidR="00D97031" w:rsidRDefault="00D97031" w:rsidP="00D97031">
      <w:pPr>
        <w:autoSpaceDE w:val="0"/>
        <w:autoSpaceDN w:val="0"/>
        <w:adjustRightInd w:val="0"/>
        <w:spacing w:line="360" w:lineRule="auto"/>
      </w:pPr>
    </w:p>
    <w:p w14:paraId="78E20AA6" w14:textId="77777777" w:rsidR="00D97031" w:rsidRPr="00CB6AE3" w:rsidRDefault="00D97031" w:rsidP="00CB6AE3">
      <w:pPr>
        <w:tabs>
          <w:tab w:val="left" w:pos="6125"/>
        </w:tabs>
      </w:pPr>
    </w:p>
    <w:p w14:paraId="12BF776C" w14:textId="77777777" w:rsidR="00D97031" w:rsidRDefault="00D97031" w:rsidP="00D97031">
      <w:pPr>
        <w:tabs>
          <w:tab w:val="left" w:pos="6125"/>
        </w:tabs>
        <w:jc w:val="center"/>
        <w:rPr>
          <w:bCs/>
        </w:rPr>
      </w:pPr>
    </w:p>
    <w:p w14:paraId="0AEB5A7E" w14:textId="77777777" w:rsidR="007C0736" w:rsidRDefault="007C0736" w:rsidP="00D97031">
      <w:pPr>
        <w:tabs>
          <w:tab w:val="left" w:pos="6125"/>
        </w:tabs>
        <w:jc w:val="center"/>
        <w:rPr>
          <w:bCs/>
        </w:rPr>
      </w:pPr>
    </w:p>
    <w:p w14:paraId="22789670" w14:textId="77777777" w:rsidR="007C0736" w:rsidRDefault="007C0736" w:rsidP="00D97031">
      <w:pPr>
        <w:tabs>
          <w:tab w:val="left" w:pos="6125"/>
        </w:tabs>
        <w:jc w:val="center"/>
        <w:rPr>
          <w:bCs/>
        </w:rPr>
      </w:pPr>
    </w:p>
    <w:p w14:paraId="59772515" w14:textId="77777777" w:rsidR="007C0736" w:rsidRDefault="007C0736" w:rsidP="00D97031">
      <w:pPr>
        <w:tabs>
          <w:tab w:val="left" w:pos="6125"/>
        </w:tabs>
        <w:jc w:val="center"/>
        <w:rPr>
          <w:bCs/>
        </w:rPr>
      </w:pPr>
    </w:p>
    <w:p w14:paraId="22547E5C" w14:textId="77777777" w:rsidR="007C0736" w:rsidRDefault="007C0736" w:rsidP="00D97031">
      <w:pPr>
        <w:tabs>
          <w:tab w:val="left" w:pos="6125"/>
        </w:tabs>
        <w:jc w:val="center"/>
        <w:rPr>
          <w:bCs/>
        </w:rPr>
      </w:pPr>
    </w:p>
    <w:p w14:paraId="3B620E68" w14:textId="77777777" w:rsidR="007C0736" w:rsidRDefault="007C0736" w:rsidP="00D97031">
      <w:pPr>
        <w:tabs>
          <w:tab w:val="left" w:pos="6125"/>
        </w:tabs>
        <w:jc w:val="center"/>
        <w:rPr>
          <w:bCs/>
        </w:rPr>
      </w:pPr>
    </w:p>
    <w:p w14:paraId="2182AABD" w14:textId="77777777" w:rsidR="007C0736" w:rsidRDefault="007C0736" w:rsidP="00D97031">
      <w:pPr>
        <w:tabs>
          <w:tab w:val="left" w:pos="6125"/>
        </w:tabs>
        <w:jc w:val="center"/>
        <w:rPr>
          <w:bCs/>
        </w:rPr>
      </w:pPr>
    </w:p>
    <w:p w14:paraId="31DEDFDF" w14:textId="77777777" w:rsidR="007C0736" w:rsidRDefault="007C0736" w:rsidP="00D97031">
      <w:pPr>
        <w:tabs>
          <w:tab w:val="left" w:pos="6125"/>
        </w:tabs>
        <w:jc w:val="center"/>
        <w:rPr>
          <w:bCs/>
        </w:rPr>
      </w:pPr>
    </w:p>
    <w:p w14:paraId="6CF664E4" w14:textId="77777777" w:rsidR="007C0736" w:rsidRDefault="007C0736" w:rsidP="00D97031">
      <w:pPr>
        <w:tabs>
          <w:tab w:val="left" w:pos="6125"/>
        </w:tabs>
        <w:jc w:val="center"/>
        <w:rPr>
          <w:bCs/>
        </w:rPr>
      </w:pPr>
    </w:p>
    <w:p w14:paraId="0A152786" w14:textId="77777777" w:rsidR="007C0736" w:rsidRDefault="007C0736" w:rsidP="00D97031">
      <w:pPr>
        <w:tabs>
          <w:tab w:val="left" w:pos="6125"/>
        </w:tabs>
        <w:jc w:val="center"/>
        <w:rPr>
          <w:bCs/>
        </w:rPr>
      </w:pPr>
    </w:p>
    <w:p w14:paraId="781194AC" w14:textId="77777777" w:rsidR="007C0736" w:rsidRDefault="007C0736" w:rsidP="00D97031">
      <w:pPr>
        <w:tabs>
          <w:tab w:val="left" w:pos="6125"/>
        </w:tabs>
        <w:jc w:val="center"/>
        <w:rPr>
          <w:bCs/>
        </w:rPr>
      </w:pPr>
    </w:p>
    <w:p w14:paraId="56551A1D" w14:textId="55817016" w:rsidR="00D97031" w:rsidRDefault="00B061C9" w:rsidP="00D97031">
      <w:pPr>
        <w:tabs>
          <w:tab w:val="left" w:pos="6125"/>
        </w:tabs>
        <w:jc w:val="center"/>
        <w:rPr>
          <w:bCs/>
        </w:rPr>
      </w:pPr>
      <w:r>
        <w:rPr>
          <w:bCs/>
        </w:rPr>
        <w:t>2025</w:t>
      </w:r>
      <w:r w:rsidR="00D97031">
        <w:rPr>
          <w:bCs/>
        </w:rPr>
        <w:t xml:space="preserve"> г.</w:t>
      </w:r>
    </w:p>
    <w:p w14:paraId="19D7A700" w14:textId="77777777" w:rsidR="00D97031" w:rsidRDefault="00D97031" w:rsidP="00D97031">
      <w:pPr>
        <w:tabs>
          <w:tab w:val="left" w:pos="6125"/>
        </w:tabs>
        <w:jc w:val="center"/>
        <w:rPr>
          <w:bCs/>
        </w:rPr>
      </w:pPr>
    </w:p>
    <w:p w14:paraId="012E6406" w14:textId="77777777" w:rsidR="00D97031" w:rsidRDefault="00D97031" w:rsidP="00D97031">
      <w:pPr>
        <w:tabs>
          <w:tab w:val="left" w:pos="6125"/>
        </w:tabs>
        <w:jc w:val="center"/>
        <w:rPr>
          <w:bCs/>
        </w:rPr>
      </w:pPr>
    </w:p>
    <w:p w14:paraId="6BBFF66B" w14:textId="77777777" w:rsidR="00D97031" w:rsidRDefault="00D97031" w:rsidP="00D97031">
      <w:pPr>
        <w:tabs>
          <w:tab w:val="left" w:pos="6125"/>
        </w:tabs>
        <w:jc w:val="center"/>
        <w:rPr>
          <w:bCs/>
        </w:rPr>
      </w:pPr>
    </w:p>
    <w:p w14:paraId="3E5D6893" w14:textId="77777777" w:rsidR="00D97031" w:rsidRDefault="00D97031" w:rsidP="00D97031">
      <w:pPr>
        <w:tabs>
          <w:tab w:val="left" w:pos="6125"/>
        </w:tabs>
        <w:rPr>
          <w:bCs/>
        </w:rPr>
      </w:pPr>
    </w:p>
    <w:p w14:paraId="20819E9B" w14:textId="77777777" w:rsidR="00D97031" w:rsidRDefault="00D97031" w:rsidP="00D97031">
      <w:pPr>
        <w:tabs>
          <w:tab w:val="left" w:pos="6125"/>
        </w:tabs>
        <w:jc w:val="center"/>
        <w:rPr>
          <w:bCs/>
        </w:rPr>
      </w:pPr>
    </w:p>
    <w:p w14:paraId="27AE5390" w14:textId="77777777" w:rsidR="00D97031" w:rsidRDefault="00D97031" w:rsidP="00D97031">
      <w:pPr>
        <w:tabs>
          <w:tab w:val="left" w:pos="6125"/>
        </w:tabs>
        <w:jc w:val="center"/>
        <w:rPr>
          <w:bCs/>
        </w:rPr>
      </w:pPr>
    </w:p>
    <w:p w14:paraId="65C87814" w14:textId="1A3B41FF" w:rsidR="00A85D1F" w:rsidRDefault="00A85D1F" w:rsidP="00D97031">
      <w:pPr>
        <w:jc w:val="both"/>
      </w:pPr>
      <w:r>
        <w:br w:type="page"/>
      </w:r>
    </w:p>
    <w:p w14:paraId="6E5F9978" w14:textId="77777777" w:rsidR="00D97031" w:rsidRDefault="00D97031" w:rsidP="00D97031">
      <w:pPr>
        <w:jc w:val="both"/>
      </w:pPr>
    </w:p>
    <w:p w14:paraId="3ECFF5EB" w14:textId="77777777" w:rsidR="004B3CC4" w:rsidRPr="004B3CC4" w:rsidRDefault="004B3CC4" w:rsidP="004B3CC4">
      <w:pPr>
        <w:tabs>
          <w:tab w:val="left" w:pos="6125"/>
        </w:tabs>
        <w:jc w:val="center"/>
        <w:rPr>
          <w:bCs/>
        </w:rPr>
      </w:pPr>
    </w:p>
    <w:p w14:paraId="4B1A0EB0" w14:textId="77777777" w:rsidR="004B3CC4" w:rsidRPr="004B3CC4" w:rsidRDefault="004B3CC4" w:rsidP="004B3CC4">
      <w:pPr>
        <w:ind w:firstLine="709"/>
        <w:jc w:val="both"/>
      </w:pPr>
      <w:r w:rsidRPr="004B3CC4">
        <w:rPr>
          <w:bCs/>
        </w:rPr>
        <w:t>Рабочая п</w:t>
      </w:r>
      <w:r w:rsidR="00582C19">
        <w:t xml:space="preserve">рограмма учебного </w:t>
      </w:r>
      <w:proofErr w:type="gramStart"/>
      <w:r w:rsidR="00582C19">
        <w:t xml:space="preserve">модуля </w:t>
      </w:r>
      <w:r w:rsidRPr="004B3CC4">
        <w:rPr>
          <w:caps/>
        </w:rPr>
        <w:t xml:space="preserve"> </w:t>
      </w:r>
      <w:r w:rsidRPr="004B3CC4">
        <w:t>разработана</w:t>
      </w:r>
      <w:proofErr w:type="gramEnd"/>
      <w:r w:rsidRPr="004B3CC4">
        <w:t xml:space="preserve"> в соответствии с требованиями:</w:t>
      </w:r>
    </w:p>
    <w:p w14:paraId="41B2595E" w14:textId="77777777" w:rsidR="004B3CC4" w:rsidRPr="004B3CC4" w:rsidRDefault="004B3CC4" w:rsidP="004B3CC4">
      <w:pPr>
        <w:ind w:left="142" w:firstLine="709"/>
        <w:jc w:val="both"/>
      </w:pPr>
    </w:p>
    <w:p w14:paraId="5E5E24FA" w14:textId="77777777" w:rsidR="007C0736" w:rsidRPr="007C0736" w:rsidRDefault="007C0736" w:rsidP="007C0736">
      <w:pPr>
        <w:ind w:firstLine="567"/>
        <w:jc w:val="both"/>
      </w:pPr>
      <w:r w:rsidRPr="007C0736">
        <w:t xml:space="preserve">Приказа Минпросвещения России от 14.11.2023 N 857 "Об утверждении федерального государственного образовательного стандарта среднего профессионального образования по профессии </w:t>
      </w:r>
      <w:bookmarkStart w:id="0" w:name="_Hlk215692114"/>
      <w:r w:rsidRPr="007C0736">
        <w:t>46.01.03 Делопроизводитель</w:t>
      </w:r>
      <w:bookmarkEnd w:id="0"/>
      <w:r w:rsidRPr="007C0736">
        <w:t>" (Зарегистрировано в Минюсте России 15.12.2023 N 76432)</w:t>
      </w:r>
    </w:p>
    <w:p w14:paraId="5CBD6F86" w14:textId="77777777" w:rsidR="007C0736" w:rsidRPr="007C0736" w:rsidRDefault="007C0736" w:rsidP="007C0736">
      <w:pPr>
        <w:numPr>
          <w:ilvl w:val="0"/>
          <w:numId w:val="21"/>
        </w:numPr>
        <w:spacing w:after="200" w:line="276" w:lineRule="auto"/>
        <w:ind w:left="0" w:firstLine="567"/>
        <w:contextualSpacing/>
        <w:jc w:val="both"/>
      </w:pPr>
      <w:r w:rsidRPr="007C0736">
        <w:t>Приказа Минпросвещения России, утвержденного от 03 июля 2024 года № 464 «О внесении изменений в федеральные государственные образовательные стандарты среднего профессионального образования» (зарегистрирован Министерством юстиции Российской Федерации 9 августа 2024 г., регистрационный № 79088);</w:t>
      </w:r>
    </w:p>
    <w:p w14:paraId="6A6C4650" w14:textId="77777777" w:rsidR="007C0736" w:rsidRPr="007C0736" w:rsidRDefault="007C0736" w:rsidP="007C0736">
      <w:pPr>
        <w:numPr>
          <w:ilvl w:val="0"/>
          <w:numId w:val="21"/>
        </w:numPr>
        <w:tabs>
          <w:tab w:val="left" w:pos="993"/>
        </w:tabs>
        <w:spacing w:after="200" w:line="276" w:lineRule="auto"/>
        <w:ind w:left="0" w:firstLine="567"/>
        <w:contextualSpacing/>
        <w:jc w:val="both"/>
        <w:rPr>
          <w:rFonts w:eastAsia="Calibri"/>
          <w:lang w:eastAsia="en-US"/>
        </w:rPr>
      </w:pPr>
      <w:r w:rsidRPr="007C0736">
        <w:rPr>
          <w:rFonts w:eastAsia="Calibri"/>
          <w:lang w:eastAsia="en-US"/>
        </w:rPr>
        <w:t xml:space="preserve">Приказа Министерства просвещения Российской Федерации </w:t>
      </w:r>
      <w:r w:rsidRPr="007C0736">
        <w:rPr>
          <w:rFonts w:eastAsia="Calibri"/>
          <w:lang w:eastAsia="en-US"/>
        </w:rPr>
        <w:br/>
        <w:t xml:space="preserve">№ 762 от 24 августа 2022 г.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 </w:t>
      </w:r>
    </w:p>
    <w:p w14:paraId="56D254B6" w14:textId="77777777" w:rsidR="007C0736" w:rsidRPr="007C0736" w:rsidRDefault="007C0736" w:rsidP="007C0736">
      <w:pPr>
        <w:numPr>
          <w:ilvl w:val="0"/>
          <w:numId w:val="24"/>
        </w:numPr>
        <w:shd w:val="clear" w:color="auto" w:fill="FFFFFF"/>
        <w:spacing w:after="200" w:line="276" w:lineRule="auto"/>
        <w:ind w:left="0" w:firstLine="567"/>
        <w:contextualSpacing/>
        <w:jc w:val="both"/>
        <w:textAlignment w:val="center"/>
        <w:rPr>
          <w:rFonts w:eastAsia="Calibri"/>
          <w:spacing w:val="-14"/>
          <w:lang w:eastAsia="en-US"/>
        </w:rPr>
      </w:pPr>
      <w:r w:rsidRPr="007C0736">
        <w:rPr>
          <w:rFonts w:eastAsia="Calibri"/>
          <w:lang w:eastAsia="en-US"/>
        </w:rPr>
        <w:t xml:space="preserve">Программы профессионального воспитания и социализации ГБПОУ «Верхнеуральский агротехнологический техникум – казачий кадетский корпус» и рабочей </w:t>
      </w:r>
      <w:r w:rsidRPr="007C0736">
        <w:rPr>
          <w:rFonts w:eastAsia="Calibri"/>
          <w:color w:val="000000"/>
          <w:lang w:eastAsia="en-US"/>
        </w:rPr>
        <w:t xml:space="preserve">программы воспитания по профессии </w:t>
      </w:r>
      <w:r w:rsidRPr="007C0736">
        <w:rPr>
          <w:rFonts w:eastAsia="Calibri"/>
          <w:lang w:eastAsia="en-US"/>
        </w:rPr>
        <w:t>«</w:t>
      </w:r>
      <w:r w:rsidRPr="007C0736">
        <w:t>46.01.03 Делопроизводитель</w:t>
      </w:r>
      <w:r w:rsidRPr="007C0736">
        <w:rPr>
          <w:rFonts w:eastAsia="Calibri"/>
          <w:spacing w:val="-14"/>
          <w:lang w:eastAsia="en-US"/>
        </w:rPr>
        <w:t>».</w:t>
      </w:r>
    </w:p>
    <w:p w14:paraId="5E08A84D" w14:textId="77777777" w:rsidR="007C0736" w:rsidRPr="007C0736" w:rsidRDefault="007C0736" w:rsidP="007C0736">
      <w:pPr>
        <w:keepNext/>
        <w:keepLines/>
        <w:widowControl w:val="0"/>
        <w:numPr>
          <w:ilvl w:val="0"/>
          <w:numId w:val="23"/>
        </w:num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200" w:line="276" w:lineRule="auto"/>
        <w:ind w:left="0" w:firstLine="567"/>
        <w:contextualSpacing/>
        <w:jc w:val="both"/>
      </w:pPr>
      <w:r w:rsidRPr="007C0736">
        <w:t xml:space="preserve"> на основе Примерной образовательной программы среднего профессионального образования подготовки программы подготовки квалифицированных рабочих, служащих по профессии 46.01.03 Делопроизводитель, рекомендованной Федеральным государственным бюджетным образовательным учреждением дополнительного профессионального образования «Институт развития профессионального образования» (ФГБОУ ДПО ИРПО).</w:t>
      </w:r>
    </w:p>
    <w:p w14:paraId="03AFD227" w14:textId="77777777" w:rsidR="004B3CC4" w:rsidRDefault="004B3CC4" w:rsidP="004B3CC4">
      <w:pPr>
        <w:jc w:val="both"/>
        <w:rPr>
          <w:b/>
        </w:rPr>
      </w:pPr>
    </w:p>
    <w:p w14:paraId="0B1DE6A8" w14:textId="77777777" w:rsidR="004B3CC4" w:rsidRPr="00A10184" w:rsidRDefault="004B3CC4" w:rsidP="004B3CC4">
      <w:pPr>
        <w:jc w:val="both"/>
        <w:rPr>
          <w:spacing w:val="2"/>
        </w:rPr>
      </w:pPr>
      <w:r w:rsidRPr="00A10184">
        <w:rPr>
          <w:b/>
        </w:rPr>
        <w:t>Организация – разработчик</w:t>
      </w:r>
      <w:r w:rsidRPr="00A10184">
        <w:t>: Государственное бюджетное профессиональное образовательное учреждение «Верхнеуральский агротехнологический техникум – казачий кадетский корпус» (ГБПОУ «ВАТТ-ККК»).</w:t>
      </w:r>
    </w:p>
    <w:p w14:paraId="15266F42" w14:textId="77777777" w:rsidR="004B3CC4" w:rsidRPr="00A10184" w:rsidRDefault="004B3CC4"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E87019A" w14:textId="77777777" w:rsidR="004B3CC4" w:rsidRPr="007C0736" w:rsidRDefault="004B3CC4" w:rsidP="004B3CC4">
      <w:pPr>
        <w:pStyle w:val="ac"/>
        <w:rPr>
          <w:rFonts w:ascii="Times New Roman" w:hAnsi="Times New Roman"/>
          <w:b/>
        </w:rPr>
      </w:pPr>
      <w:r w:rsidRPr="007C0736">
        <w:rPr>
          <w:rFonts w:ascii="Times New Roman" w:hAnsi="Times New Roman"/>
          <w:b/>
        </w:rPr>
        <w:t xml:space="preserve">Рассмотрено и утверждено </w:t>
      </w:r>
    </w:p>
    <w:p w14:paraId="1C556DDA" w14:textId="77777777" w:rsidR="004B3CC4" w:rsidRPr="007C0736" w:rsidRDefault="004B3CC4" w:rsidP="004B3CC4">
      <w:pPr>
        <w:pStyle w:val="ac"/>
        <w:rPr>
          <w:rFonts w:ascii="Times New Roman" w:hAnsi="Times New Roman"/>
          <w:b/>
        </w:rPr>
      </w:pPr>
      <w:r w:rsidRPr="007C0736">
        <w:rPr>
          <w:rFonts w:ascii="Times New Roman" w:hAnsi="Times New Roman"/>
          <w:b/>
        </w:rPr>
        <w:t>Протоколом педагогического совета</w:t>
      </w:r>
    </w:p>
    <w:p w14:paraId="1464163F" w14:textId="77777777" w:rsidR="004B3CC4" w:rsidRPr="007C0736" w:rsidRDefault="004B3CC4" w:rsidP="004B3CC4">
      <w:pPr>
        <w:pStyle w:val="ac"/>
        <w:rPr>
          <w:rFonts w:ascii="Times New Roman" w:hAnsi="Times New Roman"/>
          <w:b/>
        </w:rPr>
      </w:pPr>
      <w:r w:rsidRPr="007C0736">
        <w:rPr>
          <w:rFonts w:ascii="Times New Roman" w:hAnsi="Times New Roman"/>
          <w:b/>
        </w:rPr>
        <w:t xml:space="preserve"> ГБПОУ «ВАТТ-ККК»</w:t>
      </w:r>
    </w:p>
    <w:p w14:paraId="5EB61E64" w14:textId="77777777" w:rsidR="004B3CC4" w:rsidRPr="007C0736" w:rsidRDefault="004B3CC4" w:rsidP="004B3CC4">
      <w:pPr>
        <w:pStyle w:val="ac"/>
        <w:rPr>
          <w:rFonts w:ascii="Times New Roman" w:hAnsi="Times New Roman"/>
          <w:b/>
        </w:rPr>
      </w:pPr>
    </w:p>
    <w:p w14:paraId="0BB8C251" w14:textId="4F67646B" w:rsidR="004B3CC4" w:rsidRPr="007C0736" w:rsidRDefault="004B3CC4" w:rsidP="004B3CC4">
      <w:pPr>
        <w:pStyle w:val="ac"/>
        <w:rPr>
          <w:rFonts w:ascii="Times New Roman" w:hAnsi="Times New Roman"/>
          <w:b/>
        </w:rPr>
      </w:pPr>
      <w:r w:rsidRPr="007C0736">
        <w:rPr>
          <w:rFonts w:ascii="Times New Roman" w:hAnsi="Times New Roman"/>
          <w:b/>
        </w:rPr>
        <w:t xml:space="preserve">Протокол № </w:t>
      </w:r>
      <w:r w:rsidR="00A85D1F">
        <w:rPr>
          <w:rFonts w:ascii="Times New Roman" w:hAnsi="Times New Roman"/>
          <w:b/>
        </w:rPr>
        <w:t xml:space="preserve">6 </w:t>
      </w:r>
      <w:r w:rsidRPr="007C0736">
        <w:rPr>
          <w:rFonts w:ascii="Times New Roman" w:hAnsi="Times New Roman"/>
          <w:b/>
        </w:rPr>
        <w:t xml:space="preserve">от </w:t>
      </w:r>
      <w:r w:rsidR="00A85D1F">
        <w:rPr>
          <w:rFonts w:ascii="Times New Roman" w:hAnsi="Times New Roman"/>
          <w:b/>
        </w:rPr>
        <w:t>30</w:t>
      </w:r>
      <w:r w:rsidRPr="007C0736">
        <w:rPr>
          <w:rFonts w:ascii="Times New Roman" w:hAnsi="Times New Roman"/>
          <w:b/>
        </w:rPr>
        <w:t>.0</w:t>
      </w:r>
      <w:r w:rsidR="00A85D1F">
        <w:rPr>
          <w:rFonts w:ascii="Times New Roman" w:hAnsi="Times New Roman"/>
          <w:b/>
        </w:rPr>
        <w:t>6</w:t>
      </w:r>
      <w:r w:rsidRPr="007C0736">
        <w:rPr>
          <w:rFonts w:ascii="Times New Roman" w:hAnsi="Times New Roman"/>
          <w:b/>
        </w:rPr>
        <w:t>.202</w:t>
      </w:r>
      <w:r w:rsidR="00B061C9" w:rsidRPr="007C0736">
        <w:rPr>
          <w:rFonts w:ascii="Times New Roman" w:hAnsi="Times New Roman"/>
          <w:b/>
        </w:rPr>
        <w:t xml:space="preserve">5 </w:t>
      </w:r>
      <w:r w:rsidRPr="007C0736">
        <w:rPr>
          <w:rFonts w:ascii="Times New Roman" w:hAnsi="Times New Roman"/>
          <w:b/>
        </w:rPr>
        <w:t>г.</w:t>
      </w:r>
    </w:p>
    <w:p w14:paraId="4A0344B0" w14:textId="77777777" w:rsidR="004B3CC4" w:rsidRPr="007C0736" w:rsidRDefault="004B3CC4"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7A6EF4AB" w14:textId="77777777" w:rsidR="004B3CC4" w:rsidRDefault="004B3CC4"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roofErr w:type="gramStart"/>
      <w:r w:rsidRPr="007C0736">
        <w:t xml:space="preserve">Разработчик:   </w:t>
      </w:r>
      <w:proofErr w:type="gramEnd"/>
      <w:r w:rsidRPr="007C0736">
        <w:t xml:space="preserve">                              Багинская Н.В., преподаватель</w:t>
      </w:r>
    </w:p>
    <w:p w14:paraId="013CBCC8" w14:textId="5F6B667E" w:rsidR="007C0736" w:rsidRDefault="007C0736"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r>
        <w:br w:type="page"/>
      </w:r>
    </w:p>
    <w:p w14:paraId="3647DFE8" w14:textId="77777777" w:rsidR="007C0736" w:rsidRPr="007C0736" w:rsidRDefault="007C0736" w:rsidP="004B3CC4">
      <w:pPr>
        <w:keepNext/>
        <w:keepLines/>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jc w:val="both"/>
      </w:pPr>
    </w:p>
    <w:p w14:paraId="0DAD3112" w14:textId="77777777" w:rsidR="00D97031" w:rsidRDefault="00D97031" w:rsidP="00D97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48403736" w14:textId="77777777" w:rsidR="00D97031" w:rsidRDefault="00D97031" w:rsidP="00D97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pPr>
    </w:p>
    <w:p w14:paraId="6292EAE2" w14:textId="77777777" w:rsidR="00D97031" w:rsidRDefault="00D97031" w:rsidP="00D9703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14:paraId="3949B8E4" w14:textId="77777777" w:rsidR="00D97031" w:rsidRDefault="00D97031" w:rsidP="00D970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lang w:val="ru-RU"/>
        </w:rPr>
      </w:pPr>
    </w:p>
    <w:p w14:paraId="5C46E608" w14:textId="77777777" w:rsidR="00D97031" w:rsidRDefault="00D97031" w:rsidP="00D970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b/>
        </w:rPr>
      </w:pPr>
      <w:r>
        <w:rPr>
          <w:b/>
        </w:rPr>
        <w:t>СОДЕРЖАНИЕ</w:t>
      </w:r>
    </w:p>
    <w:p w14:paraId="26F3ADA1"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tbl>
      <w:tblPr>
        <w:tblW w:w="0" w:type="auto"/>
        <w:tblLook w:val="01E0" w:firstRow="1" w:lastRow="1" w:firstColumn="1" w:lastColumn="1" w:noHBand="0" w:noVBand="0"/>
      </w:tblPr>
      <w:tblGrid>
        <w:gridCol w:w="7668"/>
        <w:gridCol w:w="1903"/>
      </w:tblGrid>
      <w:tr w:rsidR="00D97031" w14:paraId="28606C81" w14:textId="77777777" w:rsidTr="00D97031">
        <w:tc>
          <w:tcPr>
            <w:tcW w:w="7668" w:type="dxa"/>
          </w:tcPr>
          <w:p w14:paraId="6D58C277" w14:textId="77777777" w:rsidR="00D97031" w:rsidRDefault="00D97031">
            <w:pPr>
              <w:pStyle w:val="1"/>
              <w:ind w:left="284" w:firstLine="0"/>
              <w:rPr>
                <w:b/>
                <w:caps/>
                <w:lang w:val="ru-RU" w:eastAsia="ru-RU"/>
              </w:rPr>
            </w:pPr>
          </w:p>
        </w:tc>
        <w:tc>
          <w:tcPr>
            <w:tcW w:w="1903" w:type="dxa"/>
          </w:tcPr>
          <w:p w14:paraId="01294C4A" w14:textId="77777777" w:rsidR="00D97031" w:rsidRDefault="00D97031"/>
        </w:tc>
      </w:tr>
      <w:tr w:rsidR="00D97031" w14:paraId="30282859" w14:textId="77777777" w:rsidTr="00D97031">
        <w:tc>
          <w:tcPr>
            <w:tcW w:w="7668" w:type="dxa"/>
            <w:hideMark/>
          </w:tcPr>
          <w:tbl>
            <w:tblPr>
              <w:tblW w:w="0" w:type="auto"/>
              <w:tblLook w:val="01E0" w:firstRow="1" w:lastRow="1" w:firstColumn="1" w:lastColumn="1" w:noHBand="0" w:noVBand="0"/>
            </w:tblPr>
            <w:tblGrid>
              <w:gridCol w:w="6700"/>
              <w:gridCol w:w="752"/>
            </w:tblGrid>
            <w:tr w:rsidR="00D97031" w14:paraId="2E06082C" w14:textId="77777777">
              <w:tc>
                <w:tcPr>
                  <w:tcW w:w="7501" w:type="dxa"/>
                  <w:hideMark/>
                </w:tcPr>
                <w:p w14:paraId="162F5E7E" w14:textId="77777777" w:rsidR="00D97031" w:rsidRDefault="00D97031">
                  <w:pPr>
                    <w:numPr>
                      <w:ilvl w:val="0"/>
                      <w:numId w:val="4"/>
                    </w:numPr>
                    <w:suppressAutoHyphens/>
                    <w:spacing w:after="200" w:line="276" w:lineRule="auto"/>
                    <w:rPr>
                      <w:b/>
                    </w:rPr>
                  </w:pPr>
                  <w:r>
                    <w:rPr>
                      <w:b/>
                    </w:rPr>
                    <w:t>ОБЩАЯ ХАРАКТЕРИСТИКА РАБОЧЕЙ ПРОГРАММЫ УЧЕБНОЙ ДИСЦИПЛИНЫ………………………………5стр.</w:t>
                  </w:r>
                </w:p>
              </w:tc>
              <w:tc>
                <w:tcPr>
                  <w:tcW w:w="1854" w:type="dxa"/>
                </w:tcPr>
                <w:p w14:paraId="3248CDA5" w14:textId="77777777" w:rsidR="00D97031" w:rsidRDefault="00D97031">
                  <w:pPr>
                    <w:spacing w:after="200" w:line="276" w:lineRule="auto"/>
                    <w:rPr>
                      <w:b/>
                    </w:rPr>
                  </w:pPr>
                </w:p>
              </w:tc>
            </w:tr>
            <w:tr w:rsidR="00D97031" w14:paraId="47C408DA" w14:textId="77777777">
              <w:tc>
                <w:tcPr>
                  <w:tcW w:w="7501" w:type="dxa"/>
                  <w:hideMark/>
                </w:tcPr>
                <w:p w14:paraId="38745E48" w14:textId="77777777" w:rsidR="00D97031" w:rsidRDefault="00D97031">
                  <w:pPr>
                    <w:numPr>
                      <w:ilvl w:val="0"/>
                      <w:numId w:val="4"/>
                    </w:numPr>
                    <w:suppressAutoHyphens/>
                    <w:spacing w:after="200" w:line="276" w:lineRule="auto"/>
                    <w:rPr>
                      <w:b/>
                    </w:rPr>
                  </w:pPr>
                  <w:r>
                    <w:rPr>
                      <w:b/>
                    </w:rPr>
                    <w:t>СТРУКТУРА И СОДЕРЖАНИЕ УЧЕБНОЙ ДИСЦИПЛИНЫ………………………………7.стр.</w:t>
                  </w:r>
                </w:p>
                <w:p w14:paraId="6351CDA1" w14:textId="77777777" w:rsidR="00D97031" w:rsidRDefault="00D97031">
                  <w:pPr>
                    <w:numPr>
                      <w:ilvl w:val="0"/>
                      <w:numId w:val="4"/>
                    </w:numPr>
                    <w:suppressAutoHyphens/>
                    <w:spacing w:after="200" w:line="276" w:lineRule="auto"/>
                    <w:rPr>
                      <w:b/>
                    </w:rPr>
                  </w:pPr>
                  <w:r>
                    <w:rPr>
                      <w:b/>
                    </w:rPr>
                    <w:t>УСЛОВИЯ РЕАЛИЗАЦИИ УЧЕБНОЙ ДИСЦИПЛИНЫ……………………………..13.стр.</w:t>
                  </w:r>
                </w:p>
              </w:tc>
              <w:tc>
                <w:tcPr>
                  <w:tcW w:w="1854" w:type="dxa"/>
                </w:tcPr>
                <w:p w14:paraId="544A76FF" w14:textId="77777777" w:rsidR="00D97031" w:rsidRDefault="00D97031">
                  <w:pPr>
                    <w:spacing w:after="200" w:line="276" w:lineRule="auto"/>
                    <w:ind w:left="644"/>
                    <w:rPr>
                      <w:b/>
                    </w:rPr>
                  </w:pPr>
                </w:p>
              </w:tc>
            </w:tr>
            <w:tr w:rsidR="00D97031" w14:paraId="25A53830" w14:textId="77777777">
              <w:tc>
                <w:tcPr>
                  <w:tcW w:w="7501" w:type="dxa"/>
                  <w:hideMark/>
                </w:tcPr>
                <w:p w14:paraId="46946278" w14:textId="77777777" w:rsidR="00D97031" w:rsidRDefault="00D97031">
                  <w:pPr>
                    <w:numPr>
                      <w:ilvl w:val="0"/>
                      <w:numId w:val="4"/>
                    </w:numPr>
                    <w:suppressAutoHyphens/>
                    <w:spacing w:after="200" w:line="276" w:lineRule="auto"/>
                    <w:rPr>
                      <w:b/>
                    </w:rPr>
                  </w:pPr>
                  <w:r>
                    <w:rPr>
                      <w:b/>
                    </w:rPr>
                    <w:t>КОНТРОЛЬ И ОЦЕНКА РЕЗУЛЬТАТОВ ОСВОЕНИЯ УЧЕБНОЙ ДИСЦИПЛИНЫ……………………………..14стр.</w:t>
                  </w:r>
                </w:p>
                <w:p w14:paraId="4592762D" w14:textId="77777777" w:rsidR="00D97031" w:rsidRDefault="00D97031">
                  <w:pPr>
                    <w:suppressAutoHyphens/>
                    <w:spacing w:after="200" w:line="276" w:lineRule="auto"/>
                    <w:rPr>
                      <w:b/>
                    </w:rPr>
                  </w:pPr>
                  <w:r>
                    <w:rPr>
                      <w:b/>
                    </w:rPr>
                    <w:t>5. ОЦЕНКА ОСВОЕНИЯ ДОСТИЖЕНИЙ ЛИЧНОСТНЫХ РЕЗУЛЬТАТОВ ВОСПИТАТЕЛЬНОЙ РАБОТЫ……………………………………………….15стр.</w:t>
                  </w:r>
                </w:p>
              </w:tc>
              <w:tc>
                <w:tcPr>
                  <w:tcW w:w="1854" w:type="dxa"/>
                </w:tcPr>
                <w:p w14:paraId="1ECC7B5C" w14:textId="77777777" w:rsidR="00D97031" w:rsidRDefault="00D97031">
                  <w:pPr>
                    <w:spacing w:after="200" w:line="276" w:lineRule="auto"/>
                    <w:rPr>
                      <w:b/>
                    </w:rPr>
                  </w:pPr>
                </w:p>
              </w:tc>
            </w:tr>
          </w:tbl>
          <w:p w14:paraId="4E695304" w14:textId="77777777" w:rsidR="00D97031" w:rsidRDefault="00D97031"/>
        </w:tc>
        <w:tc>
          <w:tcPr>
            <w:tcW w:w="1903" w:type="dxa"/>
          </w:tcPr>
          <w:p w14:paraId="39A2A887" w14:textId="77777777" w:rsidR="00D97031" w:rsidRDefault="00D97031"/>
        </w:tc>
      </w:tr>
      <w:tr w:rsidR="00D97031" w14:paraId="7C684B09" w14:textId="77777777" w:rsidTr="00D97031">
        <w:tc>
          <w:tcPr>
            <w:tcW w:w="7668" w:type="dxa"/>
          </w:tcPr>
          <w:p w14:paraId="0FA0A7FD" w14:textId="77777777" w:rsidR="00D97031" w:rsidRDefault="00D97031">
            <w:pPr>
              <w:pStyle w:val="1"/>
              <w:ind w:left="284" w:firstLine="0"/>
              <w:rPr>
                <w:b/>
                <w:caps/>
                <w:lang w:val="ru-RU" w:eastAsia="ru-RU"/>
              </w:rPr>
            </w:pPr>
          </w:p>
        </w:tc>
        <w:tc>
          <w:tcPr>
            <w:tcW w:w="1903" w:type="dxa"/>
          </w:tcPr>
          <w:p w14:paraId="21595D98" w14:textId="77777777" w:rsidR="00D97031" w:rsidRDefault="00D97031"/>
        </w:tc>
      </w:tr>
      <w:tr w:rsidR="00D97031" w14:paraId="200651F3" w14:textId="77777777" w:rsidTr="00D97031">
        <w:trPr>
          <w:trHeight w:val="670"/>
        </w:trPr>
        <w:tc>
          <w:tcPr>
            <w:tcW w:w="7668" w:type="dxa"/>
          </w:tcPr>
          <w:p w14:paraId="481388A9" w14:textId="77777777" w:rsidR="00D97031" w:rsidRDefault="00D97031">
            <w:pPr>
              <w:pStyle w:val="1"/>
              <w:tabs>
                <w:tab w:val="num" w:pos="0"/>
              </w:tabs>
              <w:ind w:left="284"/>
              <w:rPr>
                <w:b/>
                <w:caps/>
                <w:lang w:val="ru-RU" w:eastAsia="ru-RU"/>
              </w:rPr>
            </w:pPr>
          </w:p>
        </w:tc>
        <w:tc>
          <w:tcPr>
            <w:tcW w:w="1903" w:type="dxa"/>
          </w:tcPr>
          <w:p w14:paraId="306EA6EB" w14:textId="77777777" w:rsidR="00D97031" w:rsidRDefault="00D97031"/>
        </w:tc>
      </w:tr>
      <w:tr w:rsidR="00D97031" w14:paraId="2A6DD3C4" w14:textId="77777777" w:rsidTr="00D97031">
        <w:tc>
          <w:tcPr>
            <w:tcW w:w="7668" w:type="dxa"/>
          </w:tcPr>
          <w:p w14:paraId="2D82A32E" w14:textId="77777777" w:rsidR="00D97031" w:rsidRDefault="00D97031">
            <w:pPr>
              <w:pStyle w:val="1"/>
              <w:ind w:left="284" w:firstLine="0"/>
              <w:rPr>
                <w:b/>
                <w:caps/>
                <w:lang w:val="ru-RU" w:eastAsia="ru-RU"/>
              </w:rPr>
            </w:pPr>
          </w:p>
        </w:tc>
        <w:tc>
          <w:tcPr>
            <w:tcW w:w="1903" w:type="dxa"/>
          </w:tcPr>
          <w:p w14:paraId="07BAF5A1" w14:textId="77777777" w:rsidR="00D97031" w:rsidRDefault="00D97031"/>
        </w:tc>
      </w:tr>
    </w:tbl>
    <w:p w14:paraId="5261DB79"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p>
    <w:p w14:paraId="0F2D7F8F"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Cs/>
          <w:i/>
        </w:rPr>
      </w:pPr>
    </w:p>
    <w:p w14:paraId="5F83592E"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u w:val="single"/>
        </w:rPr>
        <w:br w:type="page"/>
      </w:r>
      <w:r>
        <w:rPr>
          <w:b/>
          <w:caps/>
        </w:rPr>
        <w:lastRenderedPageBreak/>
        <w:t>паспорт  рабочей ПРОГРАММЫ профессионального модуля</w:t>
      </w:r>
    </w:p>
    <w:p w14:paraId="4D011772"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i/>
        </w:rPr>
      </w:pPr>
      <w:r>
        <w:rPr>
          <w:b/>
        </w:rPr>
        <w:t>ПМ.03 Основы предпринимательства и трудоустройства на работу</w:t>
      </w:r>
    </w:p>
    <w:p w14:paraId="3DED532C"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right="-185"/>
        <w:jc w:val="both"/>
        <w:rPr>
          <w:b/>
        </w:rPr>
      </w:pPr>
      <w:r>
        <w:rPr>
          <w:b/>
        </w:rPr>
        <w:t>1.1. Область применения рабочей программы</w:t>
      </w:r>
    </w:p>
    <w:p w14:paraId="549C81E5"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t xml:space="preserve">Рабочая программа </w:t>
      </w:r>
      <w:r>
        <w:rPr>
          <w:b/>
        </w:rPr>
        <w:t>ПМ.03 Основы предпринимательства и трудоустройства на работу</w:t>
      </w:r>
      <w:r>
        <w:rPr>
          <w:i/>
        </w:rPr>
        <w:t xml:space="preserve"> </w:t>
      </w:r>
      <w:r>
        <w:t>является частью профессионального  цикла, профессионального модуля дополнительной образовательной программы СПО – программы подготовки специалистов среднего звена (далее – ППССЗ) по специальности 46.01.03 Делопроизводитель</w:t>
      </w:r>
    </w:p>
    <w:p w14:paraId="13300FE7" w14:textId="77777777" w:rsidR="00D97031" w:rsidRDefault="00D97031" w:rsidP="00D97031">
      <w:pPr>
        <w:keepNext/>
        <w:keepLines/>
        <w:widowControl w:val="0"/>
        <w:suppressAutoHyphens/>
        <w:autoSpaceDE w:val="0"/>
        <w:autoSpaceDN w:val="0"/>
        <w:adjustRightInd w:val="0"/>
        <w:jc w:val="both"/>
        <w:rPr>
          <w:b/>
        </w:rPr>
      </w:pPr>
      <w:r>
        <w:rPr>
          <w:b/>
        </w:rPr>
        <w:t>1.2. Место дисциплины</w:t>
      </w:r>
    </w:p>
    <w:p w14:paraId="35DEBF00"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rPr>
          <w:b/>
        </w:rPr>
        <w:t>ПМ.03 Основы предпринимательства и трудоустройства на работу</w:t>
      </w:r>
    </w:p>
    <w:p w14:paraId="3D5231AD" w14:textId="77777777" w:rsidR="00D97031" w:rsidRDefault="00D97031" w:rsidP="00D97031">
      <w:pPr>
        <w:keepNext/>
        <w:keepLines/>
        <w:widowControl w:val="0"/>
        <w:suppressAutoHyphens/>
        <w:autoSpaceDE w:val="0"/>
        <w:autoSpaceDN w:val="0"/>
        <w:adjustRightInd w:val="0"/>
        <w:jc w:val="both"/>
      </w:pPr>
      <w:r>
        <w:t xml:space="preserve"> входит в цикл профессионального модуля  </w:t>
      </w:r>
    </w:p>
    <w:p w14:paraId="1548890D"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both"/>
        <w:rPr>
          <w:b/>
        </w:rPr>
      </w:pPr>
      <w:r>
        <w:rPr>
          <w:b/>
        </w:rPr>
        <w:t>1.3. Результаты освоения профессионального модуля</w:t>
      </w:r>
    </w:p>
    <w:p w14:paraId="1ABE6AFA"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i/>
        </w:rPr>
      </w:pPr>
      <w:r>
        <w:t xml:space="preserve">Освоение содержания </w:t>
      </w:r>
      <w:r>
        <w:rPr>
          <w:b/>
        </w:rPr>
        <w:t xml:space="preserve">ПМ.03 Основы предпринимательства и трудоустройства на работу </w:t>
      </w:r>
      <w:r>
        <w:t xml:space="preserve">обеспечивает достижение обучающимися следующих </w:t>
      </w:r>
      <w:r>
        <w:rPr>
          <w:b/>
          <w:bCs/>
          <w:i/>
          <w:iCs/>
        </w:rPr>
        <w:t>результатов:</w:t>
      </w:r>
    </w:p>
    <w:p w14:paraId="161AB597" w14:textId="77777777" w:rsidR="00D97031" w:rsidRDefault="00D97031" w:rsidP="00D97031">
      <w:pPr>
        <w:pStyle w:val="11"/>
        <w:jc w:val="both"/>
        <w:rPr>
          <w:b/>
          <w:bCs/>
        </w:rPr>
      </w:pPr>
      <w:r>
        <w:t xml:space="preserve">• </w:t>
      </w:r>
      <w:r>
        <w:rPr>
          <w:b/>
          <w:bCs/>
          <w:i/>
          <w:iCs/>
        </w:rPr>
        <w:t>личностных</w:t>
      </w:r>
      <w:r>
        <w:rPr>
          <w:b/>
          <w:bCs/>
        </w:rPr>
        <w:t>:</w:t>
      </w:r>
    </w:p>
    <w:p w14:paraId="19B5213F" w14:textId="77777777" w:rsidR="00D97031" w:rsidRDefault="00D97031" w:rsidP="00D97031">
      <w:pPr>
        <w:jc w:val="both"/>
        <w:rPr>
          <w:b/>
          <w:bCs/>
          <w:sz w:val="28"/>
          <w:szCs w:val="28"/>
        </w:rPr>
      </w:pPr>
      <w:r>
        <w:rPr>
          <w:b/>
          <w:bCs/>
        </w:rPr>
        <w:t>Л7-</w:t>
      </w:r>
      <w: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p w14:paraId="54C93AFD" w14:textId="77777777" w:rsidR="00D97031" w:rsidRDefault="00D97031" w:rsidP="00D97031">
      <w:pPr>
        <w:pStyle w:val="11"/>
        <w:jc w:val="both"/>
        <w:rPr>
          <w:b/>
          <w:bCs/>
        </w:rPr>
      </w:pPr>
      <w:r>
        <w:rPr>
          <w:b/>
          <w:bCs/>
        </w:rPr>
        <w:t>Л 14-</w:t>
      </w:r>
      <w:r>
        <w:rPr>
          <w:sz w:val="28"/>
          <w:szCs w:val="28"/>
        </w:rPr>
        <w:t xml:space="preserve"> </w:t>
      </w:r>
      <w:r>
        <w:t>Проявляющий сознательное отношение к непрерывному образованию как условию успешной профессиональной и общественной деятельности</w:t>
      </w:r>
    </w:p>
    <w:p w14:paraId="46E8D23A" w14:textId="77777777" w:rsidR="00D97031" w:rsidRDefault="00D97031" w:rsidP="00D97031">
      <w:pPr>
        <w:pStyle w:val="11"/>
        <w:jc w:val="both"/>
        <w:rPr>
          <w:b/>
          <w:bCs/>
        </w:rPr>
      </w:pPr>
      <w:r>
        <w:t xml:space="preserve">• </w:t>
      </w:r>
      <w:r>
        <w:rPr>
          <w:b/>
          <w:bCs/>
          <w:i/>
          <w:iCs/>
        </w:rPr>
        <w:t>метапредметных</w:t>
      </w:r>
      <w:r>
        <w:rPr>
          <w:b/>
          <w:bCs/>
        </w:rPr>
        <w:t>:</w:t>
      </w:r>
    </w:p>
    <w:p w14:paraId="6CD5DE7F"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 xml:space="preserve"> МП1</w:t>
      </w:r>
      <w:r>
        <w:rPr>
          <w:rFonts w:ascii="Times New Roman" w:hAnsi="Times New Roman"/>
          <w:bCs/>
          <w:sz w:val="24"/>
          <w:szCs w:val="24"/>
        </w:rPr>
        <w:t>-находить проблему исследования, ставить вопросы, выдвигать гипотезу, предлагать альтернативные способы решения проблемы и выбирать из них наиболее эффективный, классифицировать объекты исследования, структурировать изучаемый материал, аргументировать свою позицию, формулировать выводы и заключения;</w:t>
      </w:r>
    </w:p>
    <w:p w14:paraId="63C5AFC3"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МП2</w:t>
      </w:r>
      <w:r>
        <w:rPr>
          <w:rFonts w:ascii="Times New Roman" w:hAnsi="Times New Roman"/>
          <w:bCs/>
          <w:sz w:val="24"/>
          <w:szCs w:val="24"/>
        </w:rPr>
        <w:t>-анализировать наблюдаемые явления и объяснять причины их возникновения;</w:t>
      </w:r>
    </w:p>
    <w:p w14:paraId="31F4AEF9" w14:textId="77777777" w:rsidR="00D97031" w:rsidRDefault="00D97031" w:rsidP="00D97031">
      <w:pPr>
        <w:ind w:left="709" w:hanging="709"/>
        <w:jc w:val="both"/>
        <w:rPr>
          <w:rFonts w:eastAsia="Calibri"/>
          <w:bCs/>
          <w:lang w:eastAsia="en-US"/>
        </w:rPr>
      </w:pPr>
    </w:p>
    <w:p w14:paraId="12E945D9"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МП3</w:t>
      </w:r>
      <w:r>
        <w:rPr>
          <w:rFonts w:ascii="Times New Roman" w:hAnsi="Times New Roman"/>
          <w:bCs/>
          <w:sz w:val="24"/>
          <w:szCs w:val="24"/>
        </w:rPr>
        <w:t>-на практике пользоваться основными логическими приемами, методами наблюдения, моделирования, мысленного эксперимента, прогнозирования;</w:t>
      </w:r>
    </w:p>
    <w:p w14:paraId="1A2962F0"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МП4</w:t>
      </w:r>
      <w:r>
        <w:rPr>
          <w:rFonts w:ascii="Times New Roman" w:hAnsi="Times New Roman"/>
          <w:bCs/>
          <w:sz w:val="24"/>
          <w:szCs w:val="24"/>
        </w:rPr>
        <w:t>-выполнять познавательные и практические задания, в том числе проектные;</w:t>
      </w:r>
    </w:p>
    <w:p w14:paraId="40C54124"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МП5-</w:t>
      </w:r>
      <w:r>
        <w:rPr>
          <w:rFonts w:ascii="Times New Roman" w:hAnsi="Times New Roman"/>
          <w:bCs/>
          <w:sz w:val="24"/>
          <w:szCs w:val="24"/>
        </w:rPr>
        <w:t>извлекать информацию из различных источников (включая средства массовой информации и интернет-ресурсы) и критически ее оценивать;</w:t>
      </w:r>
    </w:p>
    <w:p w14:paraId="6A60E581" w14:textId="77777777" w:rsidR="00D97031" w:rsidRDefault="00D97031" w:rsidP="00D97031">
      <w:pPr>
        <w:pStyle w:val="ae"/>
        <w:autoSpaceDE w:val="0"/>
        <w:autoSpaceDN w:val="0"/>
        <w:adjustRightInd w:val="0"/>
        <w:spacing w:after="0" w:line="240" w:lineRule="auto"/>
        <w:ind w:left="0"/>
        <w:rPr>
          <w:rFonts w:ascii="Times New Roman" w:hAnsi="Times New Roman"/>
          <w:bCs/>
          <w:sz w:val="24"/>
          <w:szCs w:val="24"/>
        </w:rPr>
      </w:pPr>
      <w:r>
        <w:rPr>
          <w:rFonts w:ascii="Times New Roman" w:hAnsi="Times New Roman"/>
          <w:b/>
          <w:bCs/>
          <w:sz w:val="24"/>
          <w:szCs w:val="24"/>
        </w:rPr>
        <w:t>МП6</w:t>
      </w:r>
      <w:r>
        <w:rPr>
          <w:rFonts w:ascii="Times New Roman" w:hAnsi="Times New Roman"/>
          <w:bCs/>
          <w:sz w:val="24"/>
          <w:szCs w:val="24"/>
        </w:rPr>
        <w:t>-готовить сообщения и презентации с использованием материалов, полученных из Интернета и других источников.</w:t>
      </w:r>
    </w:p>
    <w:p w14:paraId="2251877E" w14:textId="77777777" w:rsidR="00D97031" w:rsidRDefault="00D97031" w:rsidP="00D97031">
      <w:pPr>
        <w:jc w:val="both"/>
        <w:rPr>
          <w:rFonts w:eastAsia="Calibri"/>
          <w:b/>
          <w:bCs/>
          <w:lang w:eastAsia="en-US"/>
        </w:rPr>
      </w:pPr>
      <w:r>
        <w:rPr>
          <w:b/>
          <w:bCs/>
        </w:rPr>
        <w:t xml:space="preserve">   </w:t>
      </w:r>
      <w:r>
        <w:rPr>
          <w:rFonts w:eastAsia="Calibri"/>
          <w:b/>
          <w:bCs/>
          <w:i/>
          <w:iCs/>
          <w:lang w:eastAsia="en-US"/>
        </w:rPr>
        <w:t>предметных</w:t>
      </w:r>
      <w:r>
        <w:rPr>
          <w:rFonts w:eastAsia="Calibri"/>
          <w:b/>
          <w:bCs/>
          <w:lang w:eastAsia="en-US"/>
        </w:rPr>
        <w:t>:</w:t>
      </w:r>
    </w:p>
    <w:p w14:paraId="2CC7A964" w14:textId="77777777" w:rsidR="00D97031" w:rsidRDefault="00D97031" w:rsidP="00D97031">
      <w:pPr>
        <w:pStyle w:val="a8"/>
        <w:widowControl w:val="0"/>
        <w:tabs>
          <w:tab w:val="left" w:pos="709"/>
        </w:tabs>
        <w:autoSpaceDE w:val="0"/>
        <w:autoSpaceDN w:val="0"/>
        <w:adjustRightInd w:val="0"/>
        <w:spacing w:after="0"/>
        <w:ind w:left="0"/>
        <w:jc w:val="both"/>
        <w:rPr>
          <w:i/>
        </w:rPr>
      </w:pPr>
      <w:r>
        <w:rPr>
          <w:rFonts w:eastAsia="Calibri"/>
          <w:b/>
          <w:lang w:val="ru-RU" w:eastAsia="en-US"/>
        </w:rPr>
        <w:t>П1</w:t>
      </w:r>
      <w:r>
        <w:rPr>
          <w:rFonts w:eastAsia="Calibri"/>
          <w:lang w:val="ru-RU" w:eastAsia="en-US"/>
        </w:rPr>
        <w:t xml:space="preserve"> -</w:t>
      </w:r>
      <w:r>
        <w:rPr>
          <w:rFonts w:eastAsia="Calibri"/>
          <w:lang w:eastAsia="en-US"/>
        </w:rPr>
        <w:t xml:space="preserve">сформированность представлений о </w:t>
      </w:r>
      <w:r>
        <w:rPr>
          <w:rFonts w:eastAsia="Calibri"/>
          <w:lang w:val="ru-RU" w:eastAsia="en-US"/>
        </w:rPr>
        <w:t xml:space="preserve">предпринимательской </w:t>
      </w:r>
      <w:proofErr w:type="gramStart"/>
      <w:r>
        <w:rPr>
          <w:rFonts w:eastAsia="Calibri"/>
          <w:lang w:val="ru-RU" w:eastAsia="en-US"/>
        </w:rPr>
        <w:t xml:space="preserve">деятельности </w:t>
      </w:r>
      <w:r>
        <w:t>;</w:t>
      </w:r>
      <w:proofErr w:type="gramEnd"/>
    </w:p>
    <w:p w14:paraId="02BA3926" w14:textId="77777777" w:rsidR="00D97031" w:rsidRDefault="00D97031" w:rsidP="00D97031">
      <w:pPr>
        <w:pStyle w:val="ae"/>
        <w:tabs>
          <w:tab w:val="left" w:pos="709"/>
        </w:tabs>
        <w:spacing w:after="0" w:line="240" w:lineRule="auto"/>
        <w:ind w:left="0"/>
        <w:rPr>
          <w:rFonts w:ascii="Times New Roman" w:hAnsi="Times New Roman"/>
          <w:sz w:val="24"/>
          <w:szCs w:val="24"/>
        </w:rPr>
      </w:pPr>
      <w:r>
        <w:rPr>
          <w:rFonts w:ascii="Times New Roman" w:eastAsia="Times New Roman" w:hAnsi="Times New Roman"/>
          <w:b/>
          <w:sz w:val="24"/>
          <w:szCs w:val="24"/>
          <w:lang w:eastAsia="x-none"/>
        </w:rPr>
        <w:t>П2</w:t>
      </w:r>
      <w:r>
        <w:rPr>
          <w:rFonts w:ascii="Times New Roman" w:eastAsia="Times New Roman" w:hAnsi="Times New Roman"/>
          <w:i/>
          <w:sz w:val="24"/>
          <w:szCs w:val="24"/>
          <w:lang w:eastAsia="x-none"/>
        </w:rPr>
        <w:t>-</w:t>
      </w:r>
      <w:r>
        <w:rPr>
          <w:rFonts w:ascii="Times New Roman" w:hAnsi="Times New Roman"/>
          <w:sz w:val="24"/>
          <w:szCs w:val="24"/>
        </w:rPr>
        <w:t>понимание сущности наблюдаемых коммерческих явлений;</w:t>
      </w:r>
    </w:p>
    <w:p w14:paraId="3D2F15C9" w14:textId="77777777" w:rsidR="00D97031" w:rsidRDefault="00D97031" w:rsidP="00D97031">
      <w:pPr>
        <w:tabs>
          <w:tab w:val="left" w:pos="709"/>
        </w:tabs>
      </w:pPr>
      <w:r>
        <w:rPr>
          <w:b/>
        </w:rPr>
        <w:t>П3-</w:t>
      </w:r>
      <w:r>
        <w:t xml:space="preserve">владение основополагающими экономическими </w:t>
      </w:r>
      <w:proofErr w:type="gramStart"/>
      <w:r>
        <w:t>понятиями ,теориями</w:t>
      </w:r>
      <w:proofErr w:type="gramEnd"/>
      <w:r>
        <w:t>, законами и закономерностями, уверенное пользование  терминологией и символикой;</w:t>
      </w:r>
    </w:p>
    <w:p w14:paraId="52639597" w14:textId="77777777" w:rsidR="00D97031" w:rsidRDefault="00D97031" w:rsidP="00D97031">
      <w:pPr>
        <w:tabs>
          <w:tab w:val="left" w:pos="709"/>
        </w:tabs>
        <w:spacing w:before="100" w:beforeAutospacing="1"/>
        <w:contextualSpacing/>
      </w:pPr>
      <w:r>
        <w:rPr>
          <w:b/>
        </w:rPr>
        <w:t>П4</w:t>
      </w:r>
      <w:r>
        <w:t>-сформированность представлений о значении предпринимательской деятельности в практической деятельности человека и дальнейшем научно-практическом развитии</w:t>
      </w:r>
      <w:r>
        <w:rPr>
          <w:bCs/>
        </w:rPr>
        <w:t>;</w:t>
      </w:r>
    </w:p>
    <w:p w14:paraId="516E9CF8" w14:textId="77777777" w:rsidR="00D97031" w:rsidRDefault="00D97031" w:rsidP="00D97031">
      <w:pPr>
        <w:tabs>
          <w:tab w:val="left" w:pos="709"/>
        </w:tabs>
        <w:spacing w:before="100" w:beforeAutospacing="1"/>
        <w:contextualSpacing/>
      </w:pPr>
      <w:r>
        <w:rPr>
          <w:b/>
        </w:rPr>
        <w:t>П5</w:t>
      </w:r>
      <w:r>
        <w:t>-осознание роли отечественной науки в освоении и использовании экономического  пространства и развитии международного сотрудничества в этой области.</w:t>
      </w:r>
    </w:p>
    <w:p w14:paraId="1B88AB24" w14:textId="77777777" w:rsidR="00D97031" w:rsidRDefault="00D97031" w:rsidP="00D97031">
      <w:pPr>
        <w:tabs>
          <w:tab w:val="left" w:pos="709"/>
        </w:tabs>
        <w:spacing w:before="100" w:beforeAutospacing="1"/>
        <w:contextualSpacing/>
      </w:pPr>
      <w:r>
        <w:t>пространства и развитии международного сотрудничества в этой области.</w:t>
      </w:r>
    </w:p>
    <w:p w14:paraId="651A3DC5" w14:textId="77777777" w:rsidR="00D97031" w:rsidRDefault="00D97031" w:rsidP="00D97031">
      <w:pPr>
        <w:tabs>
          <w:tab w:val="left" w:pos="709"/>
        </w:tabs>
        <w:spacing w:before="100" w:beforeAutospacing="1"/>
        <w:contextualSpacing/>
        <w:rPr>
          <w:b/>
        </w:rPr>
      </w:pPr>
      <w:r>
        <w:t xml:space="preserve">В результате освоения учебной дисциплины студент должен </w:t>
      </w:r>
      <w:r>
        <w:rPr>
          <w:b/>
        </w:rPr>
        <w:t>знать:</w:t>
      </w:r>
    </w:p>
    <w:p w14:paraId="3AC0A986" w14:textId="77777777" w:rsidR="00D97031" w:rsidRDefault="00D97031" w:rsidP="00D97031">
      <w:pPr>
        <w:spacing w:line="360" w:lineRule="auto"/>
        <w:ind w:left="709"/>
        <w:jc w:val="both"/>
        <w:rPr>
          <w:b/>
          <w:bCs/>
        </w:rPr>
      </w:pPr>
      <w:r>
        <w:rPr>
          <w:b/>
          <w:bCs/>
        </w:rPr>
        <w:t>знать:</w:t>
      </w:r>
    </w:p>
    <w:p w14:paraId="0C34564B"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типологию предпринимательства;</w:t>
      </w:r>
    </w:p>
    <w:p w14:paraId="4EDF4234"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xml:space="preserve">- организационно-правовые формы предпринимательской деятельности; </w:t>
      </w:r>
    </w:p>
    <w:p w14:paraId="65FB9F41"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особенности учредительных документов;</w:t>
      </w:r>
    </w:p>
    <w:p w14:paraId="01195CB4"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xml:space="preserve">- порядок государственной регистрации и лицензирования предприятия; </w:t>
      </w:r>
    </w:p>
    <w:p w14:paraId="450621EF"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сущность предпринимательского риска и основные способы снижения риска;</w:t>
      </w:r>
    </w:p>
    <w:p w14:paraId="17509EAD"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основные положения оп оплате труда на предприятиях, предпринимательского типа;</w:t>
      </w:r>
    </w:p>
    <w:p w14:paraId="0AE4116B"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lastRenderedPageBreak/>
        <w:t>- виды налогов;</w:t>
      </w:r>
    </w:p>
    <w:p w14:paraId="6A7CDCAF"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xml:space="preserve"> - понятие, функции, элементы рынка труда;</w:t>
      </w:r>
    </w:p>
    <w:p w14:paraId="532B02DC"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методы поиска вакансий;</w:t>
      </w:r>
    </w:p>
    <w:p w14:paraId="3419913B"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xml:space="preserve"> - содержание и порядок заключения  трудового договора;</w:t>
      </w:r>
    </w:p>
    <w:p w14:paraId="53E56012"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ind w:left="709"/>
        <w:jc w:val="both"/>
        <w:rPr>
          <w:bCs/>
        </w:rPr>
      </w:pPr>
      <w:r>
        <w:rPr>
          <w:bCs/>
        </w:rPr>
        <w:t>- основные законодательные документы по трудовому праву.</w:t>
      </w:r>
    </w:p>
    <w:p w14:paraId="21A37200" w14:textId="77777777" w:rsidR="00D97031" w:rsidRDefault="00D97031" w:rsidP="00D97031">
      <w:pPr>
        <w:pStyle w:val="ConsPlusNonformat"/>
        <w:widowControl/>
        <w:spacing w:line="360" w:lineRule="auto"/>
        <w:ind w:firstLine="709"/>
        <w:jc w:val="both"/>
        <w:rPr>
          <w:rFonts w:ascii="Times New Roman" w:hAnsi="Times New Roman" w:cs="Times New Roman"/>
          <w:b/>
          <w:bCs/>
          <w:sz w:val="24"/>
          <w:szCs w:val="24"/>
        </w:rPr>
      </w:pPr>
      <w:r>
        <w:rPr>
          <w:rFonts w:ascii="Times New Roman" w:hAnsi="Times New Roman" w:cs="Times New Roman"/>
          <w:b/>
          <w:bCs/>
          <w:sz w:val="24"/>
          <w:szCs w:val="24"/>
        </w:rPr>
        <w:t>уметь:</w:t>
      </w:r>
    </w:p>
    <w:p w14:paraId="16592D37" w14:textId="77777777" w:rsidR="00D97031" w:rsidRDefault="00D97031" w:rsidP="00D97031">
      <w:pPr>
        <w:spacing w:line="360" w:lineRule="auto"/>
        <w:ind w:left="709"/>
        <w:jc w:val="both"/>
        <w:rPr>
          <w:bCs/>
        </w:rPr>
      </w:pPr>
      <w:r>
        <w:rPr>
          <w:bCs/>
        </w:rPr>
        <w:t>- характеризовать виды предпринимательской деятельности  и предпринимательскую среду;</w:t>
      </w:r>
    </w:p>
    <w:p w14:paraId="762847D5" w14:textId="77777777" w:rsidR="00D97031" w:rsidRDefault="00D97031" w:rsidP="00D97031">
      <w:pPr>
        <w:spacing w:line="360" w:lineRule="auto"/>
        <w:ind w:left="709"/>
        <w:jc w:val="both"/>
        <w:rPr>
          <w:bCs/>
        </w:rPr>
      </w:pPr>
      <w:r>
        <w:rPr>
          <w:bCs/>
        </w:rPr>
        <w:t>- разрабатывать бизнес – план;</w:t>
      </w:r>
    </w:p>
    <w:p w14:paraId="0258A0B5" w14:textId="77777777" w:rsidR="00D97031" w:rsidRDefault="00D97031" w:rsidP="00D97031">
      <w:pPr>
        <w:spacing w:line="360" w:lineRule="auto"/>
        <w:ind w:left="709"/>
        <w:jc w:val="both"/>
        <w:rPr>
          <w:bCs/>
        </w:rPr>
      </w:pPr>
      <w:r>
        <w:rPr>
          <w:bCs/>
        </w:rPr>
        <w:t>- составлять  пакет документов для открытия  своего дела;</w:t>
      </w:r>
    </w:p>
    <w:p w14:paraId="1D19E9A4" w14:textId="77777777" w:rsidR="00D97031" w:rsidRDefault="00D97031" w:rsidP="00D97031">
      <w:pPr>
        <w:spacing w:line="360" w:lineRule="auto"/>
        <w:ind w:left="709"/>
        <w:jc w:val="both"/>
        <w:rPr>
          <w:bCs/>
        </w:rPr>
      </w:pPr>
      <w:r>
        <w:rPr>
          <w:bCs/>
        </w:rPr>
        <w:t>- оформлять  документы для открытия расчетного счета в банке;</w:t>
      </w:r>
    </w:p>
    <w:p w14:paraId="062500AA" w14:textId="77777777" w:rsidR="00D97031" w:rsidRDefault="00D97031" w:rsidP="00D97031">
      <w:pPr>
        <w:spacing w:line="360" w:lineRule="auto"/>
        <w:ind w:left="709"/>
        <w:jc w:val="both"/>
        <w:rPr>
          <w:bCs/>
        </w:rPr>
      </w:pPr>
      <w:r>
        <w:rPr>
          <w:bCs/>
        </w:rPr>
        <w:t>- разрабатывать стратегию и тактику деятельности предприятия;</w:t>
      </w:r>
    </w:p>
    <w:p w14:paraId="54973A32" w14:textId="77777777" w:rsidR="00D97031" w:rsidRDefault="00D97031" w:rsidP="00D97031">
      <w:pPr>
        <w:spacing w:line="360" w:lineRule="auto"/>
        <w:ind w:left="709"/>
        <w:jc w:val="both"/>
        <w:rPr>
          <w:bCs/>
        </w:rPr>
      </w:pPr>
      <w:r>
        <w:rPr>
          <w:bCs/>
        </w:rPr>
        <w:t>- анализировать финансовое состояние предприятия;</w:t>
      </w:r>
    </w:p>
    <w:p w14:paraId="48A07218" w14:textId="77777777" w:rsidR="00D97031" w:rsidRDefault="00D97031" w:rsidP="00D97031">
      <w:pPr>
        <w:spacing w:line="360" w:lineRule="auto"/>
        <w:ind w:left="709"/>
        <w:jc w:val="both"/>
        <w:rPr>
          <w:bCs/>
        </w:rPr>
      </w:pPr>
      <w:r>
        <w:rPr>
          <w:bCs/>
        </w:rPr>
        <w:t>- осуществлять основные финансовые операции;</w:t>
      </w:r>
    </w:p>
    <w:p w14:paraId="4E45EC11" w14:textId="77777777" w:rsidR="00D97031" w:rsidRDefault="00D97031" w:rsidP="00D97031">
      <w:pPr>
        <w:spacing w:line="360" w:lineRule="auto"/>
        <w:ind w:left="709"/>
        <w:jc w:val="both"/>
        <w:rPr>
          <w:bCs/>
        </w:rPr>
      </w:pPr>
      <w:r>
        <w:rPr>
          <w:bCs/>
        </w:rPr>
        <w:t>- ориентироваться в ситуации на рынке труда;</w:t>
      </w:r>
    </w:p>
    <w:p w14:paraId="6B7E30D9" w14:textId="77777777" w:rsidR="00D97031" w:rsidRDefault="00D97031" w:rsidP="00D97031">
      <w:pPr>
        <w:spacing w:line="360" w:lineRule="auto"/>
        <w:ind w:left="709"/>
        <w:jc w:val="both"/>
        <w:rPr>
          <w:bCs/>
        </w:rPr>
      </w:pPr>
      <w:r>
        <w:rPr>
          <w:bCs/>
        </w:rPr>
        <w:t>- вести телефонные переговоры с потенциальным работодателем, заполнять анкеты и опросники, подготавливать резюме;</w:t>
      </w:r>
    </w:p>
    <w:p w14:paraId="6324EB84" w14:textId="77777777" w:rsidR="00D97031" w:rsidRDefault="00D97031" w:rsidP="00D97031">
      <w:pPr>
        <w:spacing w:line="360" w:lineRule="auto"/>
        <w:ind w:left="709"/>
        <w:jc w:val="both"/>
        <w:rPr>
          <w:bCs/>
        </w:rPr>
      </w:pPr>
      <w:r>
        <w:rPr>
          <w:bCs/>
        </w:rPr>
        <w:t>- обладать искусством самопрезентации при трудоустройстве</w:t>
      </w:r>
    </w:p>
    <w:p w14:paraId="1A6C1C5E" w14:textId="77777777" w:rsidR="00D97031" w:rsidRDefault="00D97031" w:rsidP="00D97031">
      <w:pPr>
        <w:widowControl w:val="0"/>
        <w:overflowPunct w:val="0"/>
        <w:autoSpaceDE w:val="0"/>
        <w:autoSpaceDN w:val="0"/>
        <w:adjustRightInd w:val="0"/>
        <w:ind w:firstLine="284"/>
        <w:jc w:val="both"/>
        <w:rPr>
          <w:b/>
        </w:rPr>
      </w:pPr>
      <w:r>
        <w:rPr>
          <w:b/>
        </w:rPr>
        <w:t>Профильная составляющая (напр</w:t>
      </w:r>
      <w:r w:rsidR="004D378D">
        <w:rPr>
          <w:b/>
        </w:rPr>
        <w:t xml:space="preserve">авленность) профессиональной </w:t>
      </w:r>
      <w:r>
        <w:rPr>
          <w:b/>
        </w:rPr>
        <w:t>дисциплины.</w:t>
      </w:r>
    </w:p>
    <w:p w14:paraId="40890DD4" w14:textId="77777777" w:rsidR="00D97031" w:rsidRDefault="00D97031" w:rsidP="00D97031">
      <w:pPr>
        <w:widowControl w:val="0"/>
        <w:overflowPunct w:val="0"/>
        <w:autoSpaceDE w:val="0"/>
        <w:autoSpaceDN w:val="0"/>
        <w:adjustRightInd w:val="0"/>
        <w:jc w:val="both"/>
        <w:rPr>
          <w:u w:val="single"/>
        </w:rPr>
      </w:pPr>
      <w:r>
        <w:rPr>
          <w:u w:val="single"/>
        </w:rPr>
        <w:t>Профильное изучение дисциплины осуществляется:</w:t>
      </w:r>
    </w:p>
    <w:p w14:paraId="64E44306" w14:textId="77777777" w:rsidR="00D97031" w:rsidRDefault="00D97031" w:rsidP="00D97031">
      <w:pPr>
        <w:pStyle w:val="12"/>
        <w:numPr>
          <w:ilvl w:val="0"/>
          <w:numId w:val="6"/>
        </w:numPr>
        <w:shd w:val="clear" w:color="auto" w:fill="FFFFFF"/>
        <w:ind w:left="0" w:firstLine="284"/>
        <w:jc w:val="both"/>
        <w:rPr>
          <w:rFonts w:ascii="YS Text" w:hAnsi="YS Text"/>
          <w:color w:val="000000"/>
          <w:sz w:val="23"/>
          <w:szCs w:val="23"/>
        </w:rPr>
      </w:pPr>
      <w:r>
        <w:t>Перераспределение часов с одной темы на другую без изменений с учетом профиля получаемого профессионального образования (в пределах 30% часов профессиональной направленности), т.е. с</w:t>
      </w:r>
      <w:r>
        <w:rPr>
          <w:rFonts w:ascii="YS Text" w:hAnsi="YS Text"/>
          <w:color w:val="000000"/>
          <w:sz w:val="23"/>
          <w:szCs w:val="23"/>
        </w:rPr>
        <w:t xml:space="preserve">вязь общеобразовательной подготовки с профессиональной, осуществляем основе межпредметной интеграции (формирование ОК), корреляция предметных, </w:t>
      </w:r>
      <w:proofErr w:type="spellStart"/>
      <w:r>
        <w:rPr>
          <w:rFonts w:ascii="YS Text" w:hAnsi="YS Text"/>
          <w:color w:val="000000"/>
          <w:sz w:val="23"/>
          <w:szCs w:val="23"/>
        </w:rPr>
        <w:t>метапредметных</w:t>
      </w:r>
      <w:proofErr w:type="spellEnd"/>
      <w:r>
        <w:rPr>
          <w:rFonts w:ascii="YS Text" w:hAnsi="YS Text"/>
          <w:color w:val="000000"/>
          <w:sz w:val="23"/>
          <w:szCs w:val="23"/>
        </w:rPr>
        <w:t xml:space="preserve"> и личностных </w:t>
      </w:r>
      <w:proofErr w:type="spellStart"/>
      <w:r>
        <w:rPr>
          <w:rFonts w:ascii="YS Text" w:hAnsi="YS Text"/>
          <w:color w:val="000000"/>
          <w:sz w:val="23"/>
          <w:szCs w:val="23"/>
        </w:rPr>
        <w:t>образовательныхрезультатов</w:t>
      </w:r>
      <w:proofErr w:type="spellEnd"/>
      <w:r>
        <w:rPr>
          <w:rFonts w:ascii="YS Text" w:hAnsi="YS Text"/>
          <w:color w:val="000000"/>
          <w:sz w:val="23"/>
          <w:szCs w:val="23"/>
        </w:rPr>
        <w:t xml:space="preserve"> ФГОС СОО с общими </w:t>
      </w:r>
      <w:proofErr w:type="spellStart"/>
      <w:r>
        <w:rPr>
          <w:rFonts w:ascii="YS Text" w:hAnsi="YS Text"/>
          <w:color w:val="000000"/>
          <w:sz w:val="23"/>
          <w:szCs w:val="23"/>
        </w:rPr>
        <w:t>компетенциямиФГОС</w:t>
      </w:r>
      <w:proofErr w:type="spellEnd"/>
      <w:r>
        <w:rPr>
          <w:rFonts w:ascii="YS Text" w:hAnsi="YS Text"/>
          <w:color w:val="000000"/>
          <w:sz w:val="23"/>
          <w:szCs w:val="23"/>
        </w:rPr>
        <w:t xml:space="preserve"> СПО;</w:t>
      </w:r>
    </w:p>
    <w:p w14:paraId="23EC222F" w14:textId="4DDEBA5B" w:rsidR="00D97031" w:rsidRDefault="00D97031" w:rsidP="00D97031">
      <w:pPr>
        <w:pStyle w:val="12"/>
        <w:widowControl w:val="0"/>
        <w:numPr>
          <w:ilvl w:val="0"/>
          <w:numId w:val="6"/>
        </w:numPr>
        <w:overflowPunct w:val="0"/>
        <w:autoSpaceDE w:val="0"/>
        <w:autoSpaceDN w:val="0"/>
        <w:adjustRightInd w:val="0"/>
        <w:ind w:left="0" w:firstLine="284"/>
        <w:jc w:val="both"/>
      </w:pPr>
      <w:r>
        <w:t>Осуществлением метапредметных связей дисциплины с проф</w:t>
      </w:r>
      <w:r w:rsidR="00A9763E">
        <w:t>ессиональными дисциплинами ППКРС</w:t>
      </w:r>
      <w:r>
        <w:t xml:space="preserve"> ФГОС.</w:t>
      </w:r>
    </w:p>
    <w:p w14:paraId="34E83938" w14:textId="77777777" w:rsidR="00D97031" w:rsidRDefault="00D97031" w:rsidP="00D97031">
      <w:pPr>
        <w:pStyle w:val="12"/>
        <w:widowControl w:val="0"/>
        <w:numPr>
          <w:ilvl w:val="0"/>
          <w:numId w:val="6"/>
        </w:numPr>
        <w:overflowPunct w:val="0"/>
        <w:autoSpaceDE w:val="0"/>
        <w:autoSpaceDN w:val="0"/>
        <w:adjustRightInd w:val="0"/>
        <w:ind w:left="0" w:firstLine="284"/>
        <w:jc w:val="both"/>
      </w:pPr>
      <w:r>
        <w:t>Организацией внеаудиторной самостоятельной работы, направленной на расширение и углубление знаний, которые будут необходимы при осуществлении профессиональной деятельности (профессионально значимое содержание).</w:t>
      </w:r>
    </w:p>
    <w:p w14:paraId="4BE7F282" w14:textId="77777777" w:rsidR="00D97031" w:rsidRDefault="00D97031" w:rsidP="00D97031">
      <w:pPr>
        <w:pStyle w:val="12"/>
        <w:widowControl w:val="0"/>
        <w:overflowPunct w:val="0"/>
        <w:autoSpaceDE w:val="0"/>
        <w:autoSpaceDN w:val="0"/>
        <w:adjustRightInd w:val="0"/>
        <w:ind w:left="0"/>
        <w:jc w:val="both"/>
        <w:rPr>
          <w:b/>
        </w:rPr>
      </w:pPr>
      <w:r>
        <w:rPr>
          <w:b/>
        </w:rPr>
        <w:t>1.4 Формирование общих компетенций согласно ФГОС СПО</w:t>
      </w:r>
    </w:p>
    <w:p w14:paraId="1C4F44EA" w14:textId="18CE43A0" w:rsidR="00D97031" w:rsidRDefault="00D97031" w:rsidP="00D97031">
      <w:pPr>
        <w:widowControl w:val="0"/>
        <w:overflowPunct w:val="0"/>
        <w:autoSpaceDE w:val="0"/>
        <w:autoSpaceDN w:val="0"/>
        <w:adjustRightInd w:val="0"/>
        <w:ind w:firstLine="709"/>
        <w:jc w:val="both"/>
      </w:pPr>
      <w:r>
        <w:t>В программу включено содержание, направленное на формирование у студентов компетенций, необходимых для качественного освоения основной профессиональной образовательной программы СПО на базе основного общего образования с получением среднего общего образования – программы подготовки специалистов среднего звена (далее – ПП</w:t>
      </w:r>
      <w:r w:rsidR="00A9763E">
        <w:t>КРС</w:t>
      </w:r>
      <w:bookmarkStart w:id="1" w:name="_GoBack"/>
      <w:bookmarkEnd w:id="1"/>
      <w:r>
        <w:t>).</w:t>
      </w:r>
    </w:p>
    <w:p w14:paraId="281376C3" w14:textId="77777777" w:rsidR="00D97031" w:rsidRDefault="00D97031" w:rsidP="00D97031">
      <w:pPr>
        <w:pStyle w:val="12"/>
        <w:widowControl w:val="0"/>
        <w:overflowPunct w:val="0"/>
        <w:autoSpaceDE w:val="0"/>
        <w:autoSpaceDN w:val="0"/>
        <w:adjustRightInd w:val="0"/>
        <w:ind w:left="0"/>
        <w:jc w:val="both"/>
      </w:pPr>
    </w:p>
    <w:tbl>
      <w:tblPr>
        <w:tblW w:w="5000" w:type="pct"/>
        <w:tblBorders>
          <w:top w:val="single" w:sz="4" w:space="0" w:color="0F243E"/>
          <w:left w:val="single" w:sz="4" w:space="0" w:color="0F243E"/>
          <w:bottom w:val="single" w:sz="4" w:space="0" w:color="0F243E"/>
          <w:right w:val="single" w:sz="4" w:space="0" w:color="0F243E"/>
          <w:insideH w:val="single" w:sz="4" w:space="0" w:color="0F243E"/>
          <w:insideV w:val="single" w:sz="4" w:space="0" w:color="0F243E"/>
        </w:tblBorders>
        <w:tblLook w:val="01E0" w:firstRow="1" w:lastRow="1" w:firstColumn="1" w:lastColumn="1" w:noHBand="0" w:noVBand="0"/>
      </w:tblPr>
      <w:tblGrid>
        <w:gridCol w:w="9571"/>
      </w:tblGrid>
      <w:tr w:rsidR="00BA6162" w14:paraId="15422EC0"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0DBFE1B2" w14:textId="77777777" w:rsidR="00BA6162" w:rsidRDefault="00BA6162">
            <w:pPr>
              <w:rPr>
                <w:sz w:val="22"/>
              </w:rPr>
            </w:pPr>
            <w:r>
              <w:rPr>
                <w:sz w:val="22"/>
              </w:rPr>
              <w:t>Ок 01 Выбирать способы решения задач профессиональной деятельности применительно к различным контекстам</w:t>
            </w:r>
          </w:p>
        </w:tc>
      </w:tr>
      <w:tr w:rsidR="00BA6162" w14:paraId="02C03673"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2708415C" w14:textId="77777777" w:rsidR="00BA6162" w:rsidRDefault="00BA6162">
            <w:pPr>
              <w:rPr>
                <w:sz w:val="22"/>
              </w:rPr>
            </w:pPr>
            <w:r>
              <w:rPr>
                <w:sz w:val="22"/>
              </w:rPr>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r w:rsidR="00BA6162" w14:paraId="412D48CE"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22F58CF5" w14:textId="77777777" w:rsidR="00BA6162" w:rsidRDefault="00BA6162">
            <w:pPr>
              <w:rPr>
                <w:sz w:val="22"/>
              </w:rPr>
            </w:pPr>
            <w:r>
              <w:rPr>
                <w:sz w:val="22"/>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BA6162" w14:paraId="4A27FD5B"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014EE15A" w14:textId="77777777" w:rsidR="00BA6162" w:rsidRDefault="00BA6162">
            <w:pPr>
              <w:rPr>
                <w:sz w:val="22"/>
              </w:rPr>
            </w:pPr>
            <w:r>
              <w:rPr>
                <w:sz w:val="22"/>
              </w:rPr>
              <w:t>ОК 04. Эффективно взаимодействовать и работать в коллективе и команде.</w:t>
            </w:r>
          </w:p>
        </w:tc>
      </w:tr>
      <w:tr w:rsidR="00BA6162" w14:paraId="6484A444"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7B2F66B8" w14:textId="77777777" w:rsidR="00BA6162" w:rsidRDefault="00BA6162">
            <w:pPr>
              <w:rPr>
                <w:sz w:val="22"/>
              </w:rPr>
            </w:pPr>
            <w:r>
              <w:rPr>
                <w:sz w:val="22"/>
              </w:rPr>
              <w:lastRenderedPageBreak/>
              <w:t>ОК.05 Осуществлять устную и письменную коммуникацию на государственном  языке РФ с учетом особенностей  социального и культурного контекста.</w:t>
            </w:r>
          </w:p>
        </w:tc>
      </w:tr>
      <w:tr w:rsidR="00BA6162" w14:paraId="16AA6457"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4F9EB59F" w14:textId="77777777" w:rsidR="00BA6162" w:rsidRDefault="00BA6162">
            <w:pPr>
              <w:rPr>
                <w:sz w:val="22"/>
              </w:rPr>
            </w:pPr>
            <w:r>
              <w:rPr>
                <w:sz w:val="22"/>
              </w:rPr>
              <w:t>ОК 06. 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BA6162" w14:paraId="78846AC4"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21D80D56" w14:textId="77777777" w:rsidR="00BA6162" w:rsidRDefault="00BA6162">
            <w:pPr>
              <w:rPr>
                <w:sz w:val="22"/>
              </w:rPr>
            </w:pPr>
            <w:r>
              <w:rPr>
                <w:sz w:val="22"/>
              </w:rPr>
              <w:t>ОК 07. Содействовать сохранению окружающей среды, ресурсосбережению, применять знания по изменению климата, принципы бережливого производства, эффективно действовать в чрезвычайных ситуациях.</w:t>
            </w:r>
          </w:p>
        </w:tc>
      </w:tr>
      <w:tr w:rsidR="00BA6162" w14:paraId="38254EF3"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0B00C8D5" w14:textId="77777777" w:rsidR="00BA6162" w:rsidRDefault="00BA6162">
            <w:pPr>
              <w:rPr>
                <w:sz w:val="22"/>
              </w:rPr>
            </w:pPr>
            <w:r>
              <w:rPr>
                <w:sz w:val="22"/>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BA6162" w14:paraId="1A828A04" w14:textId="77777777" w:rsidTr="00BA6162">
        <w:tc>
          <w:tcPr>
            <w:tcW w:w="4449" w:type="pct"/>
            <w:tcBorders>
              <w:top w:val="single" w:sz="4" w:space="0" w:color="0F243E"/>
              <w:left w:val="single" w:sz="4" w:space="0" w:color="0F243E"/>
              <w:bottom w:val="single" w:sz="4" w:space="0" w:color="0F243E"/>
              <w:right w:val="single" w:sz="4" w:space="0" w:color="0F243E"/>
            </w:tcBorders>
            <w:hideMark/>
          </w:tcPr>
          <w:p w14:paraId="0A528344" w14:textId="77777777" w:rsidR="00BA6162" w:rsidRDefault="00BA6162">
            <w:pPr>
              <w:rPr>
                <w:sz w:val="22"/>
              </w:rPr>
            </w:pPr>
            <w:r>
              <w:rPr>
                <w:sz w:val="22"/>
              </w:rPr>
              <w:t>ОК 09. Пользоваться профессиональной документацией  на государственном  языке.</w:t>
            </w:r>
          </w:p>
        </w:tc>
      </w:tr>
    </w:tbl>
    <w:p w14:paraId="1CF58BC7" w14:textId="77777777" w:rsidR="00D97031" w:rsidRPr="00A9763E" w:rsidRDefault="00D97031" w:rsidP="00D97031">
      <w:pPr>
        <w:pStyle w:val="11"/>
        <w:jc w:val="both"/>
        <w:rPr>
          <w:rFonts w:ascii="Times New Roman" w:hAnsi="Times New Roman" w:cs="Times New Roman"/>
          <w:b/>
        </w:rPr>
      </w:pPr>
      <w:r w:rsidRPr="00A9763E">
        <w:rPr>
          <w:rFonts w:ascii="Times New Roman" w:hAnsi="Times New Roman" w:cs="Times New Roman"/>
          <w:b/>
        </w:rPr>
        <w:t>1.5 Формирование</w:t>
      </w:r>
      <w:r w:rsidRPr="00A9763E">
        <w:rPr>
          <w:rFonts w:ascii="Times New Roman" w:hAnsi="Times New Roman" w:cs="Times New Roman"/>
          <w:b/>
        </w:rPr>
        <w:tab/>
        <w:t>личностных</w:t>
      </w:r>
      <w:r w:rsidRPr="00A9763E">
        <w:rPr>
          <w:rFonts w:ascii="Times New Roman" w:hAnsi="Times New Roman" w:cs="Times New Roman"/>
          <w:b/>
        </w:rPr>
        <w:tab/>
        <w:t>результатов</w:t>
      </w:r>
      <w:r w:rsidRPr="00A9763E">
        <w:rPr>
          <w:rFonts w:ascii="Times New Roman" w:hAnsi="Times New Roman" w:cs="Times New Roman"/>
          <w:b/>
        </w:rPr>
        <w:tab/>
        <w:t>воспитательной</w:t>
      </w:r>
      <w:r w:rsidRPr="00A9763E">
        <w:rPr>
          <w:rFonts w:ascii="Times New Roman" w:hAnsi="Times New Roman" w:cs="Times New Roman"/>
          <w:b/>
        </w:rPr>
        <w:tab/>
        <w:t>работы обучающихся (согласно рабочей программы воспитания по специальности 46.01.03 Делопроизводитель).</w:t>
      </w:r>
    </w:p>
    <w:p w14:paraId="13002058" w14:textId="77777777" w:rsidR="00D97031" w:rsidRDefault="00D97031" w:rsidP="00D97031">
      <w:pPr>
        <w:pStyle w:val="11"/>
        <w:jc w:val="both"/>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338"/>
        <w:gridCol w:w="2126"/>
      </w:tblGrid>
      <w:tr w:rsidR="00D97031" w14:paraId="4DC738F4" w14:textId="77777777" w:rsidTr="00D97031">
        <w:tc>
          <w:tcPr>
            <w:tcW w:w="7338" w:type="dxa"/>
            <w:tcBorders>
              <w:top w:val="single" w:sz="4" w:space="0" w:color="auto"/>
              <w:left w:val="single" w:sz="4" w:space="0" w:color="auto"/>
              <w:bottom w:val="single" w:sz="4" w:space="0" w:color="auto"/>
              <w:right w:val="single" w:sz="4" w:space="0" w:color="auto"/>
            </w:tcBorders>
          </w:tcPr>
          <w:p w14:paraId="06E59BA6" w14:textId="77777777" w:rsidR="00D97031" w:rsidRDefault="00D97031">
            <w:pPr>
              <w:ind w:firstLine="33"/>
              <w:jc w:val="center"/>
              <w:rPr>
                <w:b/>
                <w:bCs/>
              </w:rPr>
            </w:pPr>
            <w:bookmarkStart w:id="2" w:name="_Hlk73632186"/>
            <w:r>
              <w:rPr>
                <w:b/>
                <w:bCs/>
              </w:rPr>
              <w:t xml:space="preserve">Личностные результаты </w:t>
            </w:r>
          </w:p>
          <w:p w14:paraId="3190F451" w14:textId="77777777" w:rsidR="00D97031" w:rsidRDefault="00D97031">
            <w:pPr>
              <w:ind w:firstLine="33"/>
              <w:jc w:val="center"/>
              <w:rPr>
                <w:b/>
                <w:bCs/>
              </w:rPr>
            </w:pPr>
            <w:r>
              <w:rPr>
                <w:b/>
                <w:bCs/>
              </w:rPr>
              <w:t xml:space="preserve">реализации программы воспитания </w:t>
            </w:r>
          </w:p>
          <w:p w14:paraId="20F98611" w14:textId="77777777" w:rsidR="00D97031" w:rsidRDefault="00D97031">
            <w:pPr>
              <w:ind w:firstLine="33"/>
              <w:jc w:val="center"/>
              <w:rPr>
                <w:b/>
                <w:bCs/>
              </w:rPr>
            </w:pPr>
          </w:p>
        </w:tc>
        <w:tc>
          <w:tcPr>
            <w:tcW w:w="2126" w:type="dxa"/>
            <w:tcBorders>
              <w:top w:val="single" w:sz="4" w:space="0" w:color="auto"/>
              <w:left w:val="single" w:sz="4" w:space="0" w:color="auto"/>
              <w:bottom w:val="single" w:sz="4" w:space="0" w:color="auto"/>
              <w:right w:val="single" w:sz="4" w:space="0" w:color="auto"/>
            </w:tcBorders>
            <w:vAlign w:val="center"/>
            <w:hideMark/>
          </w:tcPr>
          <w:p w14:paraId="1F990E53" w14:textId="77777777" w:rsidR="00D97031" w:rsidRDefault="00D97031">
            <w:pPr>
              <w:ind w:firstLine="33"/>
              <w:jc w:val="center"/>
              <w:rPr>
                <w:b/>
                <w:bCs/>
              </w:rPr>
            </w:pPr>
            <w:r>
              <w:rPr>
                <w:b/>
                <w:bCs/>
              </w:rPr>
              <w:t xml:space="preserve">Код личностных результатов </w:t>
            </w:r>
            <w:r>
              <w:rPr>
                <w:b/>
                <w:bCs/>
              </w:rPr>
              <w:br/>
              <w:t xml:space="preserve">реализации </w:t>
            </w:r>
            <w:r>
              <w:rPr>
                <w:b/>
                <w:bCs/>
              </w:rPr>
              <w:br/>
              <w:t xml:space="preserve">программы </w:t>
            </w:r>
            <w:r>
              <w:rPr>
                <w:b/>
                <w:bCs/>
              </w:rPr>
              <w:br/>
              <w:t>воспитания</w:t>
            </w:r>
          </w:p>
        </w:tc>
      </w:tr>
      <w:tr w:rsidR="00D97031" w14:paraId="6E1B51EB" w14:textId="77777777" w:rsidTr="00D97031">
        <w:tc>
          <w:tcPr>
            <w:tcW w:w="7338" w:type="dxa"/>
            <w:tcBorders>
              <w:top w:val="single" w:sz="8" w:space="0" w:color="000000"/>
              <w:left w:val="single" w:sz="8" w:space="0" w:color="000000"/>
              <w:bottom w:val="single" w:sz="8" w:space="0" w:color="000000"/>
              <w:right w:val="single" w:sz="8" w:space="0" w:color="000000"/>
            </w:tcBorders>
            <w:hideMark/>
          </w:tcPr>
          <w:p w14:paraId="6EE0C852" w14:textId="77777777" w:rsidR="00D97031" w:rsidRDefault="00D97031">
            <w:pPr>
              <w:jc w:val="both"/>
              <w:rPr>
                <w:b/>
                <w:bCs/>
                <w:sz w:val="28"/>
                <w:szCs w:val="28"/>
              </w:rPr>
            </w:pPr>
            <w:r>
              <w:rPr>
                <w:sz w:val="28"/>
                <w:szCs w:val="28"/>
              </w:rP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2126" w:type="dxa"/>
            <w:tcBorders>
              <w:top w:val="single" w:sz="4" w:space="0" w:color="auto"/>
              <w:left w:val="single" w:sz="4" w:space="0" w:color="auto"/>
              <w:bottom w:val="single" w:sz="4" w:space="0" w:color="auto"/>
              <w:right w:val="single" w:sz="4" w:space="0" w:color="auto"/>
            </w:tcBorders>
            <w:vAlign w:val="center"/>
            <w:hideMark/>
          </w:tcPr>
          <w:p w14:paraId="4071F045" w14:textId="77777777" w:rsidR="00D97031" w:rsidRDefault="00D97031">
            <w:pPr>
              <w:jc w:val="center"/>
              <w:rPr>
                <w:bCs/>
                <w:sz w:val="28"/>
                <w:szCs w:val="28"/>
              </w:rPr>
            </w:pPr>
            <w:r>
              <w:rPr>
                <w:bCs/>
                <w:sz w:val="28"/>
                <w:szCs w:val="28"/>
              </w:rPr>
              <w:t>ЛР 7</w:t>
            </w:r>
          </w:p>
        </w:tc>
      </w:tr>
      <w:tr w:rsidR="00D97031" w14:paraId="0C0A7753" w14:textId="77777777" w:rsidTr="00D97031">
        <w:tc>
          <w:tcPr>
            <w:tcW w:w="7338" w:type="dxa"/>
            <w:tcBorders>
              <w:top w:val="single" w:sz="8" w:space="0" w:color="000000"/>
              <w:left w:val="single" w:sz="8" w:space="0" w:color="000000"/>
              <w:bottom w:val="single" w:sz="8" w:space="0" w:color="000000"/>
              <w:right w:val="single" w:sz="8" w:space="0" w:color="000000"/>
            </w:tcBorders>
            <w:hideMark/>
          </w:tcPr>
          <w:p w14:paraId="29228FD2" w14:textId="77777777" w:rsidR="00D97031" w:rsidRDefault="00D97031">
            <w:pPr>
              <w:jc w:val="both"/>
              <w:rPr>
                <w:sz w:val="28"/>
                <w:szCs w:val="28"/>
              </w:rPr>
            </w:pPr>
            <w:r>
              <w:rPr>
                <w:sz w:val="28"/>
                <w:szCs w:val="28"/>
              </w:rPr>
              <w:t>Проявляющий сознательное отношение к непрерывному образованию как условию успешной профессиональной и общественной деятельности</w:t>
            </w:r>
          </w:p>
        </w:tc>
        <w:tc>
          <w:tcPr>
            <w:tcW w:w="2126" w:type="dxa"/>
            <w:tcBorders>
              <w:top w:val="single" w:sz="4" w:space="0" w:color="auto"/>
              <w:left w:val="single" w:sz="4" w:space="0" w:color="auto"/>
              <w:bottom w:val="single" w:sz="4" w:space="0" w:color="auto"/>
              <w:right w:val="single" w:sz="4" w:space="0" w:color="auto"/>
            </w:tcBorders>
            <w:hideMark/>
          </w:tcPr>
          <w:p w14:paraId="2DF4310C" w14:textId="77777777" w:rsidR="00D97031" w:rsidRDefault="00D97031">
            <w:pPr>
              <w:pStyle w:val="TableParagraph"/>
              <w:spacing w:before="13"/>
              <w:ind w:left="0"/>
              <w:jc w:val="center"/>
              <w:rPr>
                <w:sz w:val="28"/>
                <w:szCs w:val="28"/>
              </w:rPr>
            </w:pPr>
            <w:r>
              <w:rPr>
                <w:sz w:val="28"/>
                <w:szCs w:val="28"/>
              </w:rPr>
              <w:t>ЛР 14</w:t>
            </w:r>
          </w:p>
        </w:tc>
      </w:tr>
      <w:bookmarkEnd w:id="2"/>
    </w:tbl>
    <w:p w14:paraId="08905617" w14:textId="77777777" w:rsidR="00D97031" w:rsidRDefault="00D97031" w:rsidP="00D97031">
      <w:pPr>
        <w:pStyle w:val="11"/>
        <w:jc w:val="both"/>
        <w:rPr>
          <w:b/>
          <w:color w:val="FF0000"/>
        </w:rPr>
      </w:pPr>
    </w:p>
    <w:p w14:paraId="244366E8" w14:textId="77777777" w:rsidR="00D97031" w:rsidRDefault="00D97031" w:rsidP="00D97031">
      <w:pPr>
        <w:pStyle w:val="11"/>
        <w:jc w:val="both"/>
        <w:rPr>
          <w:b/>
          <w:color w:val="FF0000"/>
        </w:rPr>
      </w:pPr>
    </w:p>
    <w:p w14:paraId="1B9995F9"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1.6. Количество часов на освоение программы учебной дисциплины:</w:t>
      </w:r>
    </w:p>
    <w:p w14:paraId="6E1B23E2" w14:textId="77777777" w:rsidR="00A33CB8" w:rsidRPr="00A85D1F" w:rsidRDefault="00A33CB8" w:rsidP="00A33CB8">
      <w:pPr>
        <w:pStyle w:val="11"/>
        <w:rPr>
          <w:rFonts w:ascii="Times New Roman" w:hAnsi="Times New Roman" w:cs="Times New Roman"/>
          <w:b/>
        </w:rPr>
      </w:pPr>
    </w:p>
    <w:tbl>
      <w:tblPr>
        <w:tblW w:w="100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7621"/>
        <w:gridCol w:w="2410"/>
      </w:tblGrid>
      <w:tr w:rsidR="00A33CB8" w:rsidRPr="00A85D1F" w14:paraId="2860496E"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223C784F"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Учебная нагрузка обучающегося</w:t>
            </w:r>
          </w:p>
        </w:tc>
        <w:tc>
          <w:tcPr>
            <w:tcW w:w="2410" w:type="dxa"/>
            <w:tcBorders>
              <w:top w:val="single" w:sz="4" w:space="0" w:color="auto"/>
              <w:left w:val="single" w:sz="4" w:space="0" w:color="auto"/>
              <w:bottom w:val="single" w:sz="4" w:space="0" w:color="auto"/>
              <w:right w:val="single" w:sz="4" w:space="0" w:color="auto"/>
            </w:tcBorders>
            <w:hideMark/>
          </w:tcPr>
          <w:p w14:paraId="04E03510"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Количество часов</w:t>
            </w:r>
          </w:p>
        </w:tc>
      </w:tr>
      <w:tr w:rsidR="00A33CB8" w:rsidRPr="00A85D1F" w14:paraId="6384516C"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10EDD7A8"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Максимальная</w:t>
            </w:r>
          </w:p>
        </w:tc>
        <w:tc>
          <w:tcPr>
            <w:tcW w:w="2410" w:type="dxa"/>
            <w:tcBorders>
              <w:top w:val="single" w:sz="4" w:space="0" w:color="auto"/>
              <w:left w:val="single" w:sz="4" w:space="0" w:color="auto"/>
              <w:bottom w:val="single" w:sz="4" w:space="0" w:color="auto"/>
              <w:right w:val="single" w:sz="4" w:space="0" w:color="auto"/>
            </w:tcBorders>
            <w:hideMark/>
          </w:tcPr>
          <w:p w14:paraId="0F770194"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148</w:t>
            </w:r>
          </w:p>
        </w:tc>
      </w:tr>
      <w:tr w:rsidR="00A33CB8" w:rsidRPr="00A85D1F" w14:paraId="19CD16B9"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66348116"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Самостоятельная учебная работа</w:t>
            </w:r>
          </w:p>
        </w:tc>
        <w:tc>
          <w:tcPr>
            <w:tcW w:w="2410" w:type="dxa"/>
            <w:tcBorders>
              <w:top w:val="single" w:sz="4" w:space="0" w:color="auto"/>
              <w:left w:val="single" w:sz="4" w:space="0" w:color="auto"/>
              <w:bottom w:val="single" w:sz="4" w:space="0" w:color="auto"/>
              <w:right w:val="single" w:sz="4" w:space="0" w:color="auto"/>
            </w:tcBorders>
            <w:hideMark/>
          </w:tcPr>
          <w:p w14:paraId="07491591"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4</w:t>
            </w:r>
          </w:p>
        </w:tc>
      </w:tr>
      <w:tr w:rsidR="00A33CB8" w:rsidRPr="00A85D1F" w14:paraId="2945A3FE"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6BED6FC7"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Обязательная аудиторная:</w:t>
            </w:r>
          </w:p>
        </w:tc>
        <w:tc>
          <w:tcPr>
            <w:tcW w:w="2410" w:type="dxa"/>
            <w:tcBorders>
              <w:top w:val="single" w:sz="4" w:space="0" w:color="auto"/>
              <w:left w:val="single" w:sz="4" w:space="0" w:color="auto"/>
              <w:bottom w:val="single" w:sz="4" w:space="0" w:color="auto"/>
              <w:right w:val="single" w:sz="4" w:space="0" w:color="auto"/>
            </w:tcBorders>
          </w:tcPr>
          <w:p w14:paraId="0EE60475" w14:textId="77777777" w:rsidR="00A33CB8" w:rsidRPr="00A85D1F" w:rsidRDefault="00A33CB8" w:rsidP="00A33CB8">
            <w:pPr>
              <w:pStyle w:val="11"/>
              <w:jc w:val="both"/>
              <w:rPr>
                <w:rFonts w:ascii="Times New Roman" w:hAnsi="Times New Roman" w:cs="Times New Roman"/>
                <w:b/>
              </w:rPr>
            </w:pPr>
          </w:p>
        </w:tc>
      </w:tr>
      <w:tr w:rsidR="00A33CB8" w:rsidRPr="00A85D1F" w14:paraId="5634A322"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6FB1168C"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всего занятий</w:t>
            </w:r>
          </w:p>
        </w:tc>
        <w:tc>
          <w:tcPr>
            <w:tcW w:w="2410" w:type="dxa"/>
            <w:tcBorders>
              <w:top w:val="single" w:sz="4" w:space="0" w:color="auto"/>
              <w:left w:val="single" w:sz="4" w:space="0" w:color="auto"/>
              <w:bottom w:val="single" w:sz="4" w:space="0" w:color="auto"/>
              <w:right w:val="single" w:sz="4" w:space="0" w:color="auto"/>
            </w:tcBorders>
            <w:hideMark/>
          </w:tcPr>
          <w:p w14:paraId="77BAD970"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136</w:t>
            </w:r>
          </w:p>
        </w:tc>
      </w:tr>
      <w:tr w:rsidR="00A33CB8" w:rsidRPr="00A85D1F" w14:paraId="489EC923"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hideMark/>
          </w:tcPr>
          <w:p w14:paraId="3C633C86" w14:textId="77777777" w:rsidR="00A33CB8" w:rsidRPr="00A85D1F" w:rsidRDefault="00A33CB8" w:rsidP="00A33CB8">
            <w:pPr>
              <w:pStyle w:val="11"/>
              <w:jc w:val="both"/>
              <w:rPr>
                <w:rFonts w:ascii="Times New Roman" w:hAnsi="Times New Roman" w:cs="Times New Roman"/>
                <w:b/>
              </w:rPr>
            </w:pPr>
            <w:proofErr w:type="spellStart"/>
            <w:r w:rsidRPr="00A85D1F">
              <w:rPr>
                <w:rFonts w:ascii="Times New Roman" w:hAnsi="Times New Roman" w:cs="Times New Roman"/>
                <w:b/>
              </w:rPr>
              <w:t>лаб.ипракт</w:t>
            </w:r>
            <w:proofErr w:type="spellEnd"/>
            <w:r w:rsidRPr="00A85D1F">
              <w:rPr>
                <w:rFonts w:ascii="Times New Roman" w:hAnsi="Times New Roman" w:cs="Times New Roman"/>
                <w:b/>
              </w:rPr>
              <w:t>. занятий</w:t>
            </w:r>
          </w:p>
        </w:tc>
        <w:tc>
          <w:tcPr>
            <w:tcW w:w="2410" w:type="dxa"/>
            <w:tcBorders>
              <w:top w:val="single" w:sz="4" w:space="0" w:color="auto"/>
              <w:left w:val="single" w:sz="4" w:space="0" w:color="auto"/>
              <w:bottom w:val="single" w:sz="4" w:space="0" w:color="auto"/>
              <w:right w:val="single" w:sz="4" w:space="0" w:color="auto"/>
            </w:tcBorders>
            <w:hideMark/>
          </w:tcPr>
          <w:p w14:paraId="4615AD1B"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24</w:t>
            </w:r>
          </w:p>
        </w:tc>
      </w:tr>
      <w:tr w:rsidR="00A33CB8" w:rsidRPr="00A85D1F" w14:paraId="7EC6813A"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tcPr>
          <w:p w14:paraId="0E9725E0"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консультации</w:t>
            </w:r>
          </w:p>
        </w:tc>
        <w:tc>
          <w:tcPr>
            <w:tcW w:w="2410" w:type="dxa"/>
            <w:tcBorders>
              <w:top w:val="single" w:sz="4" w:space="0" w:color="auto"/>
              <w:left w:val="single" w:sz="4" w:space="0" w:color="auto"/>
              <w:bottom w:val="single" w:sz="4" w:space="0" w:color="auto"/>
              <w:right w:val="single" w:sz="4" w:space="0" w:color="auto"/>
            </w:tcBorders>
          </w:tcPr>
          <w:p w14:paraId="5794B3E7"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6</w:t>
            </w:r>
          </w:p>
        </w:tc>
      </w:tr>
      <w:tr w:rsidR="00A33CB8" w:rsidRPr="00A85D1F" w14:paraId="61D47BF3" w14:textId="77777777" w:rsidTr="0005046C">
        <w:trPr>
          <w:jc w:val="center"/>
        </w:trPr>
        <w:tc>
          <w:tcPr>
            <w:tcW w:w="7621" w:type="dxa"/>
            <w:tcBorders>
              <w:top w:val="single" w:sz="4" w:space="0" w:color="auto"/>
              <w:left w:val="single" w:sz="4" w:space="0" w:color="auto"/>
              <w:bottom w:val="single" w:sz="4" w:space="0" w:color="auto"/>
              <w:right w:val="single" w:sz="4" w:space="0" w:color="auto"/>
            </w:tcBorders>
          </w:tcPr>
          <w:p w14:paraId="205885E2"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экзамен</w:t>
            </w:r>
          </w:p>
        </w:tc>
        <w:tc>
          <w:tcPr>
            <w:tcW w:w="2410" w:type="dxa"/>
            <w:tcBorders>
              <w:top w:val="single" w:sz="4" w:space="0" w:color="auto"/>
              <w:left w:val="single" w:sz="4" w:space="0" w:color="auto"/>
              <w:bottom w:val="single" w:sz="4" w:space="0" w:color="auto"/>
              <w:right w:val="single" w:sz="4" w:space="0" w:color="auto"/>
            </w:tcBorders>
          </w:tcPr>
          <w:p w14:paraId="7F14F3A8" w14:textId="77777777" w:rsidR="00A33CB8" w:rsidRPr="00A85D1F" w:rsidRDefault="00A33CB8" w:rsidP="00A33CB8">
            <w:pPr>
              <w:pStyle w:val="11"/>
              <w:jc w:val="both"/>
              <w:rPr>
                <w:rFonts w:ascii="Times New Roman" w:hAnsi="Times New Roman" w:cs="Times New Roman"/>
                <w:b/>
              </w:rPr>
            </w:pPr>
            <w:r w:rsidRPr="00A85D1F">
              <w:rPr>
                <w:rFonts w:ascii="Times New Roman" w:hAnsi="Times New Roman" w:cs="Times New Roman"/>
                <w:b/>
              </w:rPr>
              <w:t>6</w:t>
            </w:r>
          </w:p>
        </w:tc>
      </w:tr>
    </w:tbl>
    <w:p w14:paraId="3FF36C65" w14:textId="77777777" w:rsidR="00A33CB8" w:rsidRDefault="00A33CB8" w:rsidP="00D97031">
      <w:pPr>
        <w:pStyle w:val="11"/>
        <w:jc w:val="both"/>
        <w:rPr>
          <w:b/>
          <w:color w:val="FF0000"/>
        </w:rPr>
        <w:sectPr w:rsidR="00A33CB8" w:rsidSect="00A33CB8">
          <w:pgSz w:w="11907" w:h="16840"/>
          <w:pgMar w:top="1134" w:right="1701" w:bottom="539" w:left="851" w:header="284" w:footer="284" w:gutter="0"/>
          <w:cols w:space="720"/>
          <w:docGrid w:linePitch="326"/>
        </w:sectPr>
      </w:pPr>
    </w:p>
    <w:p w14:paraId="291032AF" w14:textId="77777777" w:rsidR="000D6403" w:rsidRDefault="000D6403"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p>
    <w:p w14:paraId="6D751FE4"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jc w:val="center"/>
        <w:rPr>
          <w:b/>
          <w:smallCaps/>
        </w:rPr>
      </w:pPr>
      <w:r>
        <w:rPr>
          <w:b/>
          <w:smallCaps/>
        </w:rPr>
        <w:t>2. СТРУКТУРА И СОДЕРЖАНИЕ УЧЕБНОЙ ДИСЦИПЛИНЫ</w:t>
      </w:r>
    </w:p>
    <w:p w14:paraId="41555022"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both"/>
        <w:rPr>
          <w:b/>
        </w:rPr>
      </w:pPr>
    </w:p>
    <w:p w14:paraId="00F00E2F"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jc w:val="center"/>
        <w:rPr>
          <w:u w:val="single"/>
        </w:rPr>
      </w:pPr>
      <w:r>
        <w:rPr>
          <w:b/>
        </w:rPr>
        <w:t>2.1. Объем учебной дисциплины и виды учебной работы</w:t>
      </w:r>
    </w:p>
    <w:p w14:paraId="145CCEC9"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ind w:left="-180" w:right="-185"/>
        <w:jc w:val="both"/>
        <w:rPr>
          <w:b/>
        </w:rPr>
      </w:pPr>
    </w:p>
    <w:p w14:paraId="4775A0DB" w14:textId="77777777" w:rsidR="00D97031" w:rsidRDefault="00D97031" w:rsidP="00D97031">
      <w:pPr>
        <w:keepNext/>
        <w:keepLines/>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pPr>
    </w:p>
    <w:tbl>
      <w:tblPr>
        <w:tblW w:w="5033"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0"/>
        <w:gridCol w:w="2642"/>
        <w:gridCol w:w="1307"/>
        <w:gridCol w:w="1034"/>
        <w:gridCol w:w="1480"/>
        <w:gridCol w:w="1375"/>
        <w:gridCol w:w="1607"/>
        <w:gridCol w:w="1697"/>
        <w:gridCol w:w="855"/>
        <w:gridCol w:w="1168"/>
      </w:tblGrid>
      <w:tr w:rsidR="00D97031" w14:paraId="3EEA7DB4" w14:textId="77777777" w:rsidTr="007C0736">
        <w:trPr>
          <w:trHeight w:val="435"/>
        </w:trPr>
        <w:tc>
          <w:tcPr>
            <w:tcW w:w="749" w:type="pct"/>
            <w:vMerge w:val="restart"/>
            <w:tcBorders>
              <w:top w:val="single" w:sz="12" w:space="0" w:color="auto"/>
              <w:left w:val="single" w:sz="12" w:space="0" w:color="auto"/>
              <w:bottom w:val="single" w:sz="12" w:space="0" w:color="auto"/>
              <w:right w:val="single" w:sz="12" w:space="0" w:color="auto"/>
            </w:tcBorders>
            <w:vAlign w:val="center"/>
            <w:hideMark/>
          </w:tcPr>
          <w:p w14:paraId="06A8BA81"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Коды профессиональных компетенций</w:t>
            </w:r>
          </w:p>
        </w:tc>
        <w:tc>
          <w:tcPr>
            <w:tcW w:w="853" w:type="pct"/>
            <w:vMerge w:val="restart"/>
            <w:tcBorders>
              <w:top w:val="single" w:sz="12" w:space="0" w:color="auto"/>
              <w:left w:val="single" w:sz="12" w:space="0" w:color="auto"/>
              <w:bottom w:val="single" w:sz="12" w:space="0" w:color="auto"/>
              <w:right w:val="single" w:sz="12" w:space="0" w:color="auto"/>
            </w:tcBorders>
            <w:vAlign w:val="center"/>
            <w:hideMark/>
          </w:tcPr>
          <w:p w14:paraId="1207A6DB"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Наименования разделов профессионального модуля</w:t>
            </w:r>
            <w:r>
              <w:rPr>
                <w:rStyle w:val="af"/>
                <w:rFonts w:ascii="Times New Roman" w:hAnsi="Times New Roman" w:cs="Times New Roman"/>
                <w:b/>
                <w:bCs/>
              </w:rPr>
              <w:footnoteReference w:customMarkFollows="1" w:id="1"/>
              <w:t>*</w:t>
            </w:r>
          </w:p>
        </w:tc>
        <w:tc>
          <w:tcPr>
            <w:tcW w:w="422" w:type="pct"/>
            <w:vMerge w:val="restart"/>
            <w:tcBorders>
              <w:top w:val="single" w:sz="12" w:space="0" w:color="auto"/>
              <w:left w:val="single" w:sz="12" w:space="0" w:color="auto"/>
              <w:bottom w:val="single" w:sz="12" w:space="0" w:color="auto"/>
              <w:right w:val="single" w:sz="12" w:space="0" w:color="auto"/>
            </w:tcBorders>
            <w:vAlign w:val="center"/>
            <w:hideMark/>
          </w:tcPr>
          <w:p w14:paraId="4A98D7AE"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Всего часов</w:t>
            </w:r>
          </w:p>
          <w:p w14:paraId="58EECF59" w14:textId="0403A385" w:rsidR="00D97031" w:rsidRDefault="00D97031">
            <w:pPr>
              <w:pStyle w:val="21"/>
              <w:widowControl w:val="0"/>
              <w:ind w:left="0" w:firstLine="0"/>
              <w:jc w:val="center"/>
              <w:rPr>
                <w:rFonts w:ascii="Times New Roman" w:hAnsi="Times New Roman" w:cs="Times New Roman"/>
                <w:i/>
                <w:iCs/>
              </w:rPr>
            </w:pPr>
          </w:p>
        </w:tc>
        <w:tc>
          <w:tcPr>
            <w:tcW w:w="2323" w:type="pct"/>
            <w:gridSpan w:val="5"/>
            <w:tcBorders>
              <w:top w:val="single" w:sz="12" w:space="0" w:color="auto"/>
              <w:left w:val="single" w:sz="12" w:space="0" w:color="auto"/>
              <w:bottom w:val="single" w:sz="4" w:space="0" w:color="auto"/>
              <w:right w:val="single" w:sz="12" w:space="0" w:color="auto"/>
            </w:tcBorders>
            <w:vAlign w:val="center"/>
            <w:hideMark/>
          </w:tcPr>
          <w:p w14:paraId="5C9560EC" w14:textId="77777777" w:rsidR="00D97031" w:rsidRDefault="00D97031">
            <w:pPr>
              <w:pStyle w:val="a5"/>
              <w:widowControl w:val="0"/>
              <w:suppressAutoHyphens/>
              <w:spacing w:before="0" w:beforeAutospacing="0" w:after="0" w:afterAutospacing="0"/>
              <w:jc w:val="center"/>
              <w:rPr>
                <w:b/>
                <w:bCs/>
              </w:rPr>
            </w:pPr>
            <w:r>
              <w:rPr>
                <w:b/>
                <w:bCs/>
              </w:rPr>
              <w:t>Объем времени, отведенный на освоение междисциплинарного курса (курсов)</w:t>
            </w:r>
          </w:p>
        </w:tc>
        <w:tc>
          <w:tcPr>
            <w:tcW w:w="653" w:type="pct"/>
            <w:gridSpan w:val="2"/>
            <w:tcBorders>
              <w:top w:val="single" w:sz="12" w:space="0" w:color="auto"/>
              <w:left w:val="single" w:sz="12" w:space="0" w:color="auto"/>
              <w:bottom w:val="single" w:sz="4" w:space="0" w:color="auto"/>
              <w:right w:val="single" w:sz="12" w:space="0" w:color="auto"/>
            </w:tcBorders>
            <w:vAlign w:val="center"/>
            <w:hideMark/>
          </w:tcPr>
          <w:p w14:paraId="69B42489"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 xml:space="preserve">Практика </w:t>
            </w:r>
          </w:p>
        </w:tc>
      </w:tr>
      <w:tr w:rsidR="00D97031" w14:paraId="054C78B3" w14:textId="77777777" w:rsidTr="007C0736">
        <w:trPr>
          <w:trHeight w:val="435"/>
        </w:trPr>
        <w:tc>
          <w:tcPr>
            <w:tcW w:w="749" w:type="pct"/>
            <w:vMerge/>
            <w:tcBorders>
              <w:top w:val="single" w:sz="12" w:space="0" w:color="auto"/>
              <w:left w:val="single" w:sz="12" w:space="0" w:color="auto"/>
              <w:bottom w:val="single" w:sz="12" w:space="0" w:color="auto"/>
              <w:right w:val="single" w:sz="12" w:space="0" w:color="auto"/>
            </w:tcBorders>
            <w:vAlign w:val="center"/>
            <w:hideMark/>
          </w:tcPr>
          <w:p w14:paraId="44E52560" w14:textId="77777777" w:rsidR="00D97031" w:rsidRDefault="00D97031">
            <w:pPr>
              <w:rPr>
                <w:b/>
                <w:bCs/>
              </w:rPr>
            </w:pPr>
          </w:p>
        </w:tc>
        <w:tc>
          <w:tcPr>
            <w:tcW w:w="853" w:type="pct"/>
            <w:vMerge/>
            <w:tcBorders>
              <w:top w:val="single" w:sz="12" w:space="0" w:color="auto"/>
              <w:left w:val="single" w:sz="12" w:space="0" w:color="auto"/>
              <w:bottom w:val="single" w:sz="12" w:space="0" w:color="auto"/>
              <w:right w:val="single" w:sz="12" w:space="0" w:color="auto"/>
            </w:tcBorders>
            <w:vAlign w:val="center"/>
            <w:hideMark/>
          </w:tcPr>
          <w:p w14:paraId="25D7BC8D" w14:textId="77777777" w:rsidR="00D97031" w:rsidRDefault="00D97031">
            <w:pPr>
              <w:rPr>
                <w:b/>
                <w:bCs/>
              </w:rPr>
            </w:pPr>
          </w:p>
        </w:tc>
        <w:tc>
          <w:tcPr>
            <w:tcW w:w="422" w:type="pct"/>
            <w:vMerge/>
            <w:tcBorders>
              <w:top w:val="single" w:sz="12" w:space="0" w:color="auto"/>
              <w:left w:val="single" w:sz="12" w:space="0" w:color="auto"/>
              <w:bottom w:val="single" w:sz="12" w:space="0" w:color="auto"/>
              <w:right w:val="single" w:sz="12" w:space="0" w:color="auto"/>
            </w:tcBorders>
            <w:vAlign w:val="center"/>
            <w:hideMark/>
          </w:tcPr>
          <w:p w14:paraId="60693D8B" w14:textId="77777777" w:rsidR="00D97031" w:rsidRDefault="00D97031">
            <w:pPr>
              <w:rPr>
                <w:i/>
                <w:iCs/>
              </w:rPr>
            </w:pPr>
          </w:p>
        </w:tc>
        <w:tc>
          <w:tcPr>
            <w:tcW w:w="1256" w:type="pct"/>
            <w:gridSpan w:val="3"/>
            <w:tcBorders>
              <w:top w:val="single" w:sz="12" w:space="0" w:color="auto"/>
              <w:left w:val="single" w:sz="12" w:space="0" w:color="auto"/>
              <w:bottom w:val="single" w:sz="12" w:space="0" w:color="auto"/>
              <w:right w:val="single" w:sz="12" w:space="0" w:color="auto"/>
            </w:tcBorders>
            <w:vAlign w:val="center"/>
            <w:hideMark/>
          </w:tcPr>
          <w:p w14:paraId="406AF2E9" w14:textId="77777777" w:rsidR="00D97031" w:rsidRDefault="00D97031">
            <w:pPr>
              <w:pStyle w:val="a5"/>
              <w:widowControl w:val="0"/>
              <w:suppressAutoHyphens/>
              <w:spacing w:before="0" w:beforeAutospacing="0" w:after="0" w:afterAutospacing="0"/>
              <w:jc w:val="center"/>
              <w:rPr>
                <w:b/>
                <w:bCs/>
              </w:rPr>
            </w:pPr>
            <w:r>
              <w:rPr>
                <w:b/>
                <w:bCs/>
              </w:rPr>
              <w:t>Обязательная аудиторная учебная нагрузка обучающегося</w:t>
            </w:r>
          </w:p>
        </w:tc>
        <w:tc>
          <w:tcPr>
            <w:tcW w:w="1067" w:type="pct"/>
            <w:gridSpan w:val="2"/>
            <w:tcBorders>
              <w:top w:val="single" w:sz="12" w:space="0" w:color="auto"/>
              <w:left w:val="single" w:sz="12" w:space="0" w:color="auto"/>
              <w:bottom w:val="single" w:sz="12" w:space="0" w:color="auto"/>
              <w:right w:val="single" w:sz="12" w:space="0" w:color="auto"/>
            </w:tcBorders>
            <w:vAlign w:val="center"/>
            <w:hideMark/>
          </w:tcPr>
          <w:p w14:paraId="61F5A052" w14:textId="77777777" w:rsidR="00D97031" w:rsidRDefault="00D97031">
            <w:pPr>
              <w:pStyle w:val="a5"/>
              <w:widowControl w:val="0"/>
              <w:suppressAutoHyphens/>
              <w:spacing w:before="0" w:beforeAutospacing="0" w:after="0" w:afterAutospacing="0"/>
              <w:jc w:val="center"/>
              <w:rPr>
                <w:b/>
                <w:bCs/>
              </w:rPr>
            </w:pPr>
            <w:r>
              <w:rPr>
                <w:b/>
                <w:bCs/>
              </w:rPr>
              <w:t>Самостоятельная работа обучающегося</w:t>
            </w:r>
          </w:p>
        </w:tc>
        <w:tc>
          <w:tcPr>
            <w:tcW w:w="276" w:type="pct"/>
            <w:vMerge w:val="restart"/>
            <w:tcBorders>
              <w:top w:val="single" w:sz="12" w:space="0" w:color="auto"/>
              <w:left w:val="single" w:sz="12" w:space="0" w:color="auto"/>
              <w:bottom w:val="single" w:sz="12" w:space="0" w:color="auto"/>
              <w:right w:val="single" w:sz="12" w:space="0" w:color="auto"/>
            </w:tcBorders>
            <w:vAlign w:val="center"/>
            <w:hideMark/>
          </w:tcPr>
          <w:p w14:paraId="2714552A"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Учеб</w:t>
            </w:r>
          </w:p>
          <w:p w14:paraId="5213EAE6"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ная,</w:t>
            </w:r>
          </w:p>
          <w:p w14:paraId="61274DB3" w14:textId="77777777" w:rsidR="00D97031" w:rsidRDefault="00D97031">
            <w:pPr>
              <w:pStyle w:val="21"/>
              <w:widowControl w:val="0"/>
              <w:ind w:left="0" w:firstLine="0"/>
              <w:jc w:val="center"/>
              <w:rPr>
                <w:rFonts w:ascii="Times New Roman" w:hAnsi="Times New Roman" w:cs="Times New Roman"/>
                <w:b/>
                <w:bCs/>
                <w:i/>
                <w:iCs/>
              </w:rPr>
            </w:pPr>
            <w:r>
              <w:rPr>
                <w:rFonts w:ascii="Times New Roman" w:hAnsi="Times New Roman" w:cs="Times New Roman"/>
              </w:rPr>
              <w:t>часов</w:t>
            </w:r>
          </w:p>
        </w:tc>
        <w:tc>
          <w:tcPr>
            <w:tcW w:w="377" w:type="pct"/>
            <w:vMerge w:val="restart"/>
            <w:tcBorders>
              <w:top w:val="single" w:sz="12" w:space="0" w:color="auto"/>
              <w:left w:val="single" w:sz="4" w:space="0" w:color="auto"/>
              <w:bottom w:val="single" w:sz="12" w:space="0" w:color="auto"/>
              <w:right w:val="single" w:sz="12" w:space="0" w:color="auto"/>
            </w:tcBorders>
            <w:vAlign w:val="center"/>
          </w:tcPr>
          <w:p w14:paraId="3BDCA531" w14:textId="77777777" w:rsidR="00D97031" w:rsidRDefault="00D97031">
            <w:pPr>
              <w:pStyle w:val="21"/>
              <w:widowControl w:val="0"/>
              <w:ind w:left="0" w:firstLine="0"/>
              <w:jc w:val="center"/>
              <w:rPr>
                <w:rFonts w:ascii="Times New Roman" w:hAnsi="Times New Roman" w:cs="Times New Roman"/>
                <w:b/>
                <w:bCs/>
              </w:rPr>
            </w:pPr>
            <w:proofErr w:type="spellStart"/>
            <w:r>
              <w:rPr>
                <w:rFonts w:ascii="Times New Roman" w:hAnsi="Times New Roman" w:cs="Times New Roman"/>
                <w:b/>
                <w:bCs/>
              </w:rPr>
              <w:t>Произ</w:t>
            </w:r>
            <w:proofErr w:type="spellEnd"/>
          </w:p>
          <w:p w14:paraId="1ABA287D" w14:textId="77777777" w:rsidR="00D97031" w:rsidRDefault="00D97031">
            <w:pPr>
              <w:pStyle w:val="21"/>
              <w:widowControl w:val="0"/>
              <w:ind w:left="0" w:firstLine="0"/>
              <w:jc w:val="center"/>
              <w:rPr>
                <w:rFonts w:ascii="Times New Roman" w:hAnsi="Times New Roman" w:cs="Times New Roman"/>
                <w:b/>
                <w:bCs/>
              </w:rPr>
            </w:pPr>
            <w:proofErr w:type="spellStart"/>
            <w:r>
              <w:rPr>
                <w:rFonts w:ascii="Times New Roman" w:hAnsi="Times New Roman" w:cs="Times New Roman"/>
                <w:b/>
                <w:bCs/>
              </w:rPr>
              <w:t>водственная</w:t>
            </w:r>
            <w:proofErr w:type="spellEnd"/>
            <w:r>
              <w:rPr>
                <w:rFonts w:ascii="Times New Roman" w:hAnsi="Times New Roman" w:cs="Times New Roman"/>
                <w:b/>
                <w:bCs/>
              </w:rPr>
              <w:t xml:space="preserve"> (по профилю специальности),</w:t>
            </w:r>
          </w:p>
          <w:p w14:paraId="72AFF529" w14:textId="77777777" w:rsidR="00D97031" w:rsidRDefault="00D97031">
            <w:pPr>
              <w:pStyle w:val="21"/>
              <w:widowControl w:val="0"/>
              <w:ind w:left="72" w:firstLine="0"/>
              <w:jc w:val="center"/>
              <w:rPr>
                <w:rFonts w:ascii="Times New Roman" w:hAnsi="Times New Roman" w:cs="Times New Roman"/>
              </w:rPr>
            </w:pPr>
            <w:r>
              <w:rPr>
                <w:rFonts w:ascii="Times New Roman" w:hAnsi="Times New Roman" w:cs="Times New Roman"/>
              </w:rPr>
              <w:t>часов</w:t>
            </w:r>
          </w:p>
          <w:p w14:paraId="635D171C" w14:textId="77777777" w:rsidR="00D97031" w:rsidRDefault="00D97031">
            <w:pPr>
              <w:pStyle w:val="21"/>
              <w:widowControl w:val="0"/>
              <w:ind w:left="72"/>
              <w:jc w:val="center"/>
              <w:rPr>
                <w:rFonts w:ascii="Times New Roman" w:hAnsi="Times New Roman" w:cs="Times New Roman"/>
                <w:b/>
                <w:bCs/>
              </w:rPr>
            </w:pPr>
          </w:p>
        </w:tc>
      </w:tr>
      <w:tr w:rsidR="00D97031" w14:paraId="22213701" w14:textId="77777777" w:rsidTr="007C0736">
        <w:trPr>
          <w:trHeight w:val="390"/>
        </w:trPr>
        <w:tc>
          <w:tcPr>
            <w:tcW w:w="749" w:type="pct"/>
            <w:vMerge/>
            <w:tcBorders>
              <w:top w:val="single" w:sz="12" w:space="0" w:color="auto"/>
              <w:left w:val="single" w:sz="12" w:space="0" w:color="auto"/>
              <w:bottom w:val="single" w:sz="12" w:space="0" w:color="auto"/>
              <w:right w:val="single" w:sz="12" w:space="0" w:color="auto"/>
            </w:tcBorders>
            <w:vAlign w:val="center"/>
            <w:hideMark/>
          </w:tcPr>
          <w:p w14:paraId="61BF113D" w14:textId="77777777" w:rsidR="00D97031" w:rsidRDefault="00D97031">
            <w:pPr>
              <w:rPr>
                <w:b/>
                <w:bCs/>
              </w:rPr>
            </w:pPr>
          </w:p>
        </w:tc>
        <w:tc>
          <w:tcPr>
            <w:tcW w:w="853" w:type="pct"/>
            <w:vMerge/>
            <w:tcBorders>
              <w:top w:val="single" w:sz="12" w:space="0" w:color="auto"/>
              <w:left w:val="single" w:sz="12" w:space="0" w:color="auto"/>
              <w:bottom w:val="single" w:sz="12" w:space="0" w:color="auto"/>
              <w:right w:val="single" w:sz="12" w:space="0" w:color="auto"/>
            </w:tcBorders>
            <w:vAlign w:val="center"/>
            <w:hideMark/>
          </w:tcPr>
          <w:p w14:paraId="7A05436C" w14:textId="77777777" w:rsidR="00D97031" w:rsidRDefault="00D97031">
            <w:pPr>
              <w:rPr>
                <w:b/>
                <w:bCs/>
              </w:rPr>
            </w:pPr>
          </w:p>
        </w:tc>
        <w:tc>
          <w:tcPr>
            <w:tcW w:w="422" w:type="pct"/>
            <w:vMerge/>
            <w:tcBorders>
              <w:top w:val="single" w:sz="12" w:space="0" w:color="auto"/>
              <w:left w:val="single" w:sz="12" w:space="0" w:color="auto"/>
              <w:bottom w:val="single" w:sz="12" w:space="0" w:color="auto"/>
              <w:right w:val="single" w:sz="12" w:space="0" w:color="auto"/>
            </w:tcBorders>
            <w:vAlign w:val="center"/>
            <w:hideMark/>
          </w:tcPr>
          <w:p w14:paraId="36F88683" w14:textId="77777777" w:rsidR="00D97031" w:rsidRDefault="00D97031">
            <w:pPr>
              <w:rPr>
                <w:i/>
                <w:iCs/>
              </w:rPr>
            </w:pPr>
          </w:p>
        </w:tc>
        <w:tc>
          <w:tcPr>
            <w:tcW w:w="334" w:type="pct"/>
            <w:tcBorders>
              <w:top w:val="single" w:sz="12" w:space="0" w:color="auto"/>
              <w:left w:val="single" w:sz="12" w:space="0" w:color="auto"/>
              <w:bottom w:val="single" w:sz="12" w:space="0" w:color="auto"/>
              <w:right w:val="single" w:sz="4" w:space="0" w:color="auto"/>
            </w:tcBorders>
            <w:vAlign w:val="center"/>
            <w:hideMark/>
          </w:tcPr>
          <w:p w14:paraId="774D283A" w14:textId="77777777" w:rsidR="00D97031" w:rsidRDefault="00D97031">
            <w:pPr>
              <w:pStyle w:val="a5"/>
              <w:widowControl w:val="0"/>
              <w:suppressAutoHyphens/>
              <w:spacing w:before="0" w:beforeAutospacing="0" w:after="0" w:afterAutospacing="0"/>
              <w:jc w:val="center"/>
              <w:rPr>
                <w:b/>
                <w:bCs/>
              </w:rPr>
            </w:pPr>
            <w:r>
              <w:rPr>
                <w:b/>
                <w:bCs/>
              </w:rPr>
              <w:t>Все</w:t>
            </w:r>
          </w:p>
          <w:p w14:paraId="660D34B3" w14:textId="77777777" w:rsidR="00D97031" w:rsidRDefault="00D97031">
            <w:pPr>
              <w:pStyle w:val="a5"/>
              <w:widowControl w:val="0"/>
              <w:suppressAutoHyphens/>
              <w:spacing w:before="0" w:beforeAutospacing="0" w:after="0" w:afterAutospacing="0"/>
              <w:jc w:val="center"/>
              <w:rPr>
                <w:b/>
                <w:bCs/>
              </w:rPr>
            </w:pPr>
            <w:r>
              <w:rPr>
                <w:b/>
                <w:bCs/>
              </w:rPr>
              <w:t>го,</w:t>
            </w:r>
          </w:p>
          <w:p w14:paraId="23ABAC24" w14:textId="77777777" w:rsidR="00D97031" w:rsidRDefault="00D97031">
            <w:pPr>
              <w:pStyle w:val="a5"/>
              <w:widowControl w:val="0"/>
              <w:suppressAutoHyphens/>
              <w:spacing w:before="0" w:beforeAutospacing="0" w:after="0" w:afterAutospacing="0"/>
              <w:jc w:val="center"/>
            </w:pPr>
            <w:proofErr w:type="spellStart"/>
            <w:r>
              <w:t>ча</w:t>
            </w:r>
            <w:proofErr w:type="spellEnd"/>
          </w:p>
          <w:p w14:paraId="0BF7B740" w14:textId="77777777" w:rsidR="00D97031" w:rsidRDefault="00D97031">
            <w:pPr>
              <w:pStyle w:val="a5"/>
              <w:widowControl w:val="0"/>
              <w:suppressAutoHyphens/>
              <w:spacing w:before="0" w:beforeAutospacing="0" w:after="0" w:afterAutospacing="0"/>
              <w:jc w:val="center"/>
              <w:rPr>
                <w:i/>
                <w:iCs/>
              </w:rPr>
            </w:pPr>
            <w:r>
              <w:t>сов</w:t>
            </w:r>
          </w:p>
        </w:tc>
        <w:tc>
          <w:tcPr>
            <w:tcW w:w="478" w:type="pct"/>
            <w:tcBorders>
              <w:top w:val="single" w:sz="12" w:space="0" w:color="auto"/>
              <w:left w:val="single" w:sz="4" w:space="0" w:color="auto"/>
              <w:bottom w:val="single" w:sz="12" w:space="0" w:color="auto"/>
              <w:right w:val="single" w:sz="4" w:space="0" w:color="auto"/>
            </w:tcBorders>
            <w:vAlign w:val="center"/>
            <w:hideMark/>
          </w:tcPr>
          <w:p w14:paraId="393DC161" w14:textId="77777777" w:rsidR="00D97031" w:rsidRDefault="00D97031">
            <w:pPr>
              <w:pStyle w:val="a5"/>
              <w:widowControl w:val="0"/>
              <w:suppressAutoHyphens/>
              <w:spacing w:before="0" w:beforeAutospacing="0" w:after="0" w:afterAutospacing="0"/>
              <w:jc w:val="center"/>
              <w:rPr>
                <w:b/>
                <w:bCs/>
              </w:rPr>
            </w:pPr>
            <w:r>
              <w:rPr>
                <w:b/>
                <w:bCs/>
              </w:rPr>
              <w:t xml:space="preserve">в т.ч. </w:t>
            </w:r>
            <w:proofErr w:type="spellStart"/>
            <w:r>
              <w:rPr>
                <w:b/>
                <w:bCs/>
              </w:rPr>
              <w:t>прак</w:t>
            </w:r>
            <w:proofErr w:type="spellEnd"/>
          </w:p>
          <w:p w14:paraId="113089BF" w14:textId="77777777" w:rsidR="00D97031" w:rsidRDefault="00D97031">
            <w:pPr>
              <w:pStyle w:val="a5"/>
              <w:widowControl w:val="0"/>
              <w:suppressAutoHyphens/>
              <w:spacing w:before="0" w:beforeAutospacing="0" w:after="0" w:afterAutospacing="0"/>
              <w:jc w:val="center"/>
              <w:rPr>
                <w:b/>
                <w:bCs/>
              </w:rPr>
            </w:pPr>
            <w:proofErr w:type="spellStart"/>
            <w:r>
              <w:rPr>
                <w:b/>
                <w:bCs/>
              </w:rPr>
              <w:t>тичес</w:t>
            </w:r>
            <w:proofErr w:type="spellEnd"/>
          </w:p>
          <w:p w14:paraId="0E212042" w14:textId="77777777" w:rsidR="00D97031" w:rsidRDefault="00D97031">
            <w:pPr>
              <w:pStyle w:val="a5"/>
              <w:widowControl w:val="0"/>
              <w:suppressAutoHyphens/>
              <w:spacing w:before="0" w:beforeAutospacing="0" w:after="0" w:afterAutospacing="0"/>
              <w:jc w:val="center"/>
              <w:rPr>
                <w:b/>
                <w:bCs/>
              </w:rPr>
            </w:pPr>
            <w:r>
              <w:rPr>
                <w:b/>
                <w:bCs/>
              </w:rPr>
              <w:t xml:space="preserve">кие </w:t>
            </w:r>
            <w:proofErr w:type="spellStart"/>
            <w:r>
              <w:rPr>
                <w:b/>
                <w:bCs/>
              </w:rPr>
              <w:t>заня</w:t>
            </w:r>
            <w:proofErr w:type="spellEnd"/>
          </w:p>
          <w:p w14:paraId="27DF3C79" w14:textId="77777777" w:rsidR="00D97031" w:rsidRDefault="00D97031">
            <w:pPr>
              <w:pStyle w:val="a5"/>
              <w:widowControl w:val="0"/>
              <w:suppressAutoHyphens/>
              <w:spacing w:before="0" w:beforeAutospacing="0" w:after="0" w:afterAutospacing="0"/>
              <w:jc w:val="center"/>
              <w:rPr>
                <w:b/>
                <w:bCs/>
              </w:rPr>
            </w:pPr>
            <w:proofErr w:type="spellStart"/>
            <w:r>
              <w:rPr>
                <w:b/>
                <w:bCs/>
              </w:rPr>
              <w:t>тия</w:t>
            </w:r>
            <w:proofErr w:type="spellEnd"/>
            <w:r>
              <w:rPr>
                <w:b/>
                <w:bCs/>
              </w:rPr>
              <w:t>,</w:t>
            </w:r>
          </w:p>
          <w:p w14:paraId="3A1FC626" w14:textId="77777777" w:rsidR="00D97031" w:rsidRDefault="00D97031">
            <w:pPr>
              <w:pStyle w:val="a5"/>
              <w:widowControl w:val="0"/>
              <w:suppressAutoHyphens/>
              <w:spacing w:before="0" w:beforeAutospacing="0" w:after="0" w:afterAutospacing="0"/>
              <w:jc w:val="center"/>
            </w:pPr>
            <w:r>
              <w:t>часов</w:t>
            </w:r>
          </w:p>
        </w:tc>
        <w:tc>
          <w:tcPr>
            <w:tcW w:w="444" w:type="pct"/>
            <w:tcBorders>
              <w:top w:val="single" w:sz="12" w:space="0" w:color="auto"/>
              <w:left w:val="single" w:sz="4" w:space="0" w:color="auto"/>
              <w:bottom w:val="single" w:sz="12" w:space="0" w:color="auto"/>
              <w:right w:val="single" w:sz="12" w:space="0" w:color="auto"/>
            </w:tcBorders>
            <w:vAlign w:val="center"/>
            <w:hideMark/>
          </w:tcPr>
          <w:p w14:paraId="700171A0"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 xml:space="preserve">в т.ч., курсовая </w:t>
            </w:r>
            <w:proofErr w:type="spellStart"/>
            <w:r>
              <w:rPr>
                <w:rFonts w:ascii="Times New Roman" w:hAnsi="Times New Roman" w:cs="Times New Roman"/>
                <w:b/>
                <w:bCs/>
              </w:rPr>
              <w:t>рабо</w:t>
            </w:r>
            <w:proofErr w:type="spellEnd"/>
          </w:p>
          <w:p w14:paraId="0270EE75" w14:textId="77777777" w:rsidR="00D97031" w:rsidRDefault="00D97031">
            <w:pPr>
              <w:pStyle w:val="21"/>
              <w:widowControl w:val="0"/>
              <w:ind w:left="0" w:firstLine="0"/>
              <w:jc w:val="center"/>
              <w:rPr>
                <w:rFonts w:ascii="Times New Roman" w:hAnsi="Times New Roman" w:cs="Times New Roman"/>
                <w:i/>
                <w:iCs/>
              </w:rPr>
            </w:pPr>
            <w:r>
              <w:rPr>
                <w:rFonts w:ascii="Times New Roman" w:hAnsi="Times New Roman" w:cs="Times New Roman"/>
                <w:b/>
                <w:bCs/>
              </w:rPr>
              <w:t xml:space="preserve">та </w:t>
            </w:r>
            <w:r>
              <w:rPr>
                <w:rFonts w:ascii="Times New Roman" w:hAnsi="Times New Roman" w:cs="Times New Roman"/>
              </w:rPr>
              <w:t>часов</w:t>
            </w:r>
          </w:p>
        </w:tc>
        <w:tc>
          <w:tcPr>
            <w:tcW w:w="519" w:type="pct"/>
            <w:tcBorders>
              <w:top w:val="single" w:sz="12" w:space="0" w:color="auto"/>
              <w:left w:val="single" w:sz="12" w:space="0" w:color="auto"/>
              <w:bottom w:val="single" w:sz="12" w:space="0" w:color="auto"/>
              <w:right w:val="single" w:sz="4" w:space="0" w:color="auto"/>
            </w:tcBorders>
            <w:vAlign w:val="center"/>
            <w:hideMark/>
          </w:tcPr>
          <w:p w14:paraId="41789E33" w14:textId="77777777" w:rsidR="00D97031" w:rsidRDefault="00D97031">
            <w:pPr>
              <w:pStyle w:val="a5"/>
              <w:widowControl w:val="0"/>
              <w:suppressAutoHyphens/>
              <w:spacing w:before="0" w:beforeAutospacing="0" w:after="0" w:afterAutospacing="0"/>
              <w:jc w:val="center"/>
              <w:rPr>
                <w:b/>
                <w:bCs/>
              </w:rPr>
            </w:pPr>
            <w:r>
              <w:rPr>
                <w:b/>
                <w:bCs/>
              </w:rPr>
              <w:t>Всего</w:t>
            </w:r>
          </w:p>
          <w:p w14:paraId="4B59DE00" w14:textId="77777777" w:rsidR="00D97031" w:rsidRDefault="00D97031">
            <w:pPr>
              <w:pStyle w:val="a5"/>
              <w:widowControl w:val="0"/>
              <w:suppressAutoHyphens/>
              <w:spacing w:before="0" w:beforeAutospacing="0" w:after="0" w:afterAutospacing="0"/>
              <w:jc w:val="center"/>
              <w:rPr>
                <w:b/>
                <w:bCs/>
                <w:i/>
                <w:iCs/>
              </w:rPr>
            </w:pPr>
            <w:r>
              <w:t>часов</w:t>
            </w:r>
          </w:p>
        </w:tc>
        <w:tc>
          <w:tcPr>
            <w:tcW w:w="548" w:type="pct"/>
            <w:tcBorders>
              <w:top w:val="single" w:sz="12" w:space="0" w:color="auto"/>
              <w:left w:val="single" w:sz="4" w:space="0" w:color="auto"/>
              <w:bottom w:val="single" w:sz="12" w:space="0" w:color="auto"/>
              <w:right w:val="single" w:sz="12" w:space="0" w:color="auto"/>
            </w:tcBorders>
            <w:vAlign w:val="center"/>
            <w:hideMark/>
          </w:tcPr>
          <w:p w14:paraId="51A67DD1"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в т.ч., курсовая работа (проект)</w:t>
            </w:r>
          </w:p>
          <w:p w14:paraId="7B359044" w14:textId="77777777" w:rsidR="00D97031" w:rsidRDefault="00D97031">
            <w:pPr>
              <w:pStyle w:val="21"/>
              <w:widowControl w:val="0"/>
              <w:ind w:left="0" w:firstLine="0"/>
              <w:jc w:val="center"/>
              <w:rPr>
                <w:rFonts w:ascii="Times New Roman" w:hAnsi="Times New Roman" w:cs="Times New Roman"/>
                <w:i/>
                <w:iCs/>
              </w:rPr>
            </w:pPr>
            <w:r>
              <w:rPr>
                <w:rFonts w:ascii="Times New Roman" w:hAnsi="Times New Roman" w:cs="Times New Roman"/>
              </w:rPr>
              <w:t>часов</w:t>
            </w:r>
          </w:p>
        </w:tc>
        <w:tc>
          <w:tcPr>
            <w:tcW w:w="276" w:type="pct"/>
            <w:vMerge/>
            <w:tcBorders>
              <w:top w:val="single" w:sz="12" w:space="0" w:color="auto"/>
              <w:left w:val="single" w:sz="12" w:space="0" w:color="auto"/>
              <w:bottom w:val="single" w:sz="12" w:space="0" w:color="auto"/>
              <w:right w:val="single" w:sz="12" w:space="0" w:color="auto"/>
            </w:tcBorders>
            <w:vAlign w:val="center"/>
            <w:hideMark/>
          </w:tcPr>
          <w:p w14:paraId="50EC7CA2" w14:textId="77777777" w:rsidR="00D97031" w:rsidRDefault="00D97031">
            <w:pPr>
              <w:rPr>
                <w:b/>
                <w:bCs/>
                <w:i/>
                <w:iCs/>
              </w:rPr>
            </w:pPr>
          </w:p>
        </w:tc>
        <w:tc>
          <w:tcPr>
            <w:tcW w:w="377" w:type="pct"/>
            <w:vMerge/>
            <w:tcBorders>
              <w:top w:val="single" w:sz="12" w:space="0" w:color="auto"/>
              <w:left w:val="single" w:sz="4" w:space="0" w:color="auto"/>
              <w:bottom w:val="single" w:sz="12" w:space="0" w:color="auto"/>
              <w:right w:val="single" w:sz="12" w:space="0" w:color="auto"/>
            </w:tcBorders>
            <w:vAlign w:val="center"/>
            <w:hideMark/>
          </w:tcPr>
          <w:p w14:paraId="1B763D7A" w14:textId="77777777" w:rsidR="00D97031" w:rsidRDefault="00D97031">
            <w:pPr>
              <w:rPr>
                <w:b/>
                <w:bCs/>
              </w:rPr>
            </w:pPr>
          </w:p>
        </w:tc>
      </w:tr>
      <w:tr w:rsidR="00D97031" w14:paraId="4F5254E8" w14:textId="77777777" w:rsidTr="007C0736">
        <w:trPr>
          <w:trHeight w:val="390"/>
        </w:trPr>
        <w:tc>
          <w:tcPr>
            <w:tcW w:w="749" w:type="pct"/>
            <w:tcBorders>
              <w:top w:val="single" w:sz="4" w:space="0" w:color="auto"/>
              <w:left w:val="single" w:sz="12" w:space="0" w:color="auto"/>
              <w:bottom w:val="single" w:sz="12" w:space="0" w:color="auto"/>
              <w:right w:val="single" w:sz="12" w:space="0" w:color="auto"/>
            </w:tcBorders>
            <w:vAlign w:val="center"/>
            <w:hideMark/>
          </w:tcPr>
          <w:p w14:paraId="6F47F85A" w14:textId="77777777" w:rsidR="00D97031" w:rsidRDefault="00D97031">
            <w:pPr>
              <w:jc w:val="center"/>
              <w:rPr>
                <w:b/>
                <w:bCs/>
              </w:rPr>
            </w:pPr>
            <w:r>
              <w:rPr>
                <w:b/>
                <w:bCs/>
              </w:rPr>
              <w:t>1</w:t>
            </w:r>
          </w:p>
        </w:tc>
        <w:tc>
          <w:tcPr>
            <w:tcW w:w="853" w:type="pct"/>
            <w:tcBorders>
              <w:top w:val="single" w:sz="4" w:space="0" w:color="auto"/>
              <w:left w:val="single" w:sz="12" w:space="0" w:color="auto"/>
              <w:bottom w:val="single" w:sz="12" w:space="0" w:color="auto"/>
              <w:right w:val="single" w:sz="12" w:space="0" w:color="auto"/>
            </w:tcBorders>
            <w:vAlign w:val="center"/>
            <w:hideMark/>
          </w:tcPr>
          <w:p w14:paraId="370F907A" w14:textId="77777777" w:rsidR="00D97031" w:rsidRDefault="00D97031">
            <w:pPr>
              <w:jc w:val="center"/>
              <w:rPr>
                <w:b/>
                <w:bCs/>
              </w:rPr>
            </w:pPr>
            <w:r>
              <w:rPr>
                <w:b/>
                <w:bCs/>
              </w:rPr>
              <w:t>2</w:t>
            </w:r>
          </w:p>
        </w:tc>
        <w:tc>
          <w:tcPr>
            <w:tcW w:w="422" w:type="pct"/>
            <w:tcBorders>
              <w:top w:val="single" w:sz="4" w:space="0" w:color="auto"/>
              <w:left w:val="single" w:sz="12" w:space="0" w:color="auto"/>
              <w:bottom w:val="single" w:sz="12" w:space="0" w:color="auto"/>
              <w:right w:val="single" w:sz="12" w:space="0" w:color="auto"/>
            </w:tcBorders>
            <w:vAlign w:val="center"/>
            <w:hideMark/>
          </w:tcPr>
          <w:p w14:paraId="6B2674DB" w14:textId="77777777" w:rsidR="00D97031" w:rsidRDefault="00D97031">
            <w:pPr>
              <w:pStyle w:val="a5"/>
              <w:widowControl w:val="0"/>
              <w:suppressAutoHyphens/>
              <w:spacing w:before="0" w:beforeAutospacing="0" w:after="0" w:afterAutospacing="0"/>
              <w:jc w:val="center"/>
              <w:rPr>
                <w:b/>
                <w:bCs/>
              </w:rPr>
            </w:pPr>
            <w:r>
              <w:rPr>
                <w:b/>
                <w:bCs/>
              </w:rPr>
              <w:t>3</w:t>
            </w:r>
          </w:p>
        </w:tc>
        <w:tc>
          <w:tcPr>
            <w:tcW w:w="334" w:type="pct"/>
            <w:tcBorders>
              <w:top w:val="single" w:sz="4" w:space="0" w:color="auto"/>
              <w:left w:val="single" w:sz="12" w:space="0" w:color="auto"/>
              <w:bottom w:val="single" w:sz="12" w:space="0" w:color="auto"/>
              <w:right w:val="single" w:sz="6" w:space="0" w:color="auto"/>
            </w:tcBorders>
            <w:vAlign w:val="center"/>
            <w:hideMark/>
          </w:tcPr>
          <w:p w14:paraId="3D5DDBE9" w14:textId="77777777" w:rsidR="00D97031" w:rsidRDefault="00D97031">
            <w:pPr>
              <w:pStyle w:val="a5"/>
              <w:widowControl w:val="0"/>
              <w:suppressAutoHyphens/>
              <w:spacing w:before="0" w:beforeAutospacing="0" w:after="0" w:afterAutospacing="0"/>
              <w:jc w:val="center"/>
              <w:rPr>
                <w:b/>
                <w:bCs/>
              </w:rPr>
            </w:pPr>
            <w:r>
              <w:rPr>
                <w:b/>
                <w:bCs/>
              </w:rPr>
              <w:t>4</w:t>
            </w:r>
          </w:p>
        </w:tc>
        <w:tc>
          <w:tcPr>
            <w:tcW w:w="478" w:type="pct"/>
            <w:tcBorders>
              <w:top w:val="single" w:sz="12" w:space="0" w:color="auto"/>
              <w:left w:val="single" w:sz="6" w:space="0" w:color="auto"/>
              <w:bottom w:val="single" w:sz="12" w:space="0" w:color="auto"/>
              <w:right w:val="single" w:sz="6" w:space="0" w:color="auto"/>
            </w:tcBorders>
            <w:vAlign w:val="center"/>
            <w:hideMark/>
          </w:tcPr>
          <w:p w14:paraId="54CA5847" w14:textId="77777777" w:rsidR="00D97031" w:rsidRDefault="00D97031">
            <w:pPr>
              <w:pStyle w:val="a5"/>
              <w:widowControl w:val="0"/>
              <w:suppressAutoHyphens/>
              <w:spacing w:before="0" w:beforeAutospacing="0" w:after="0" w:afterAutospacing="0"/>
              <w:jc w:val="center"/>
              <w:rPr>
                <w:b/>
                <w:bCs/>
              </w:rPr>
            </w:pPr>
            <w:r>
              <w:rPr>
                <w:b/>
                <w:bCs/>
              </w:rPr>
              <w:t>5</w:t>
            </w:r>
          </w:p>
        </w:tc>
        <w:tc>
          <w:tcPr>
            <w:tcW w:w="444" w:type="pct"/>
            <w:tcBorders>
              <w:top w:val="single" w:sz="12" w:space="0" w:color="auto"/>
              <w:left w:val="single" w:sz="6" w:space="0" w:color="auto"/>
              <w:bottom w:val="single" w:sz="12" w:space="0" w:color="auto"/>
              <w:right w:val="single" w:sz="12" w:space="0" w:color="auto"/>
            </w:tcBorders>
            <w:vAlign w:val="center"/>
            <w:hideMark/>
          </w:tcPr>
          <w:p w14:paraId="71A98570" w14:textId="77777777" w:rsidR="00D97031" w:rsidRDefault="00D97031">
            <w:pPr>
              <w:pStyle w:val="a5"/>
              <w:widowControl w:val="0"/>
              <w:suppressAutoHyphens/>
              <w:spacing w:before="0" w:beforeAutospacing="0" w:after="0" w:afterAutospacing="0"/>
              <w:jc w:val="center"/>
              <w:rPr>
                <w:b/>
                <w:bCs/>
              </w:rPr>
            </w:pPr>
            <w:r>
              <w:rPr>
                <w:b/>
                <w:bCs/>
              </w:rPr>
              <w:t>6</w:t>
            </w:r>
          </w:p>
        </w:tc>
        <w:tc>
          <w:tcPr>
            <w:tcW w:w="519" w:type="pct"/>
            <w:tcBorders>
              <w:top w:val="single" w:sz="12" w:space="0" w:color="auto"/>
              <w:left w:val="single" w:sz="12" w:space="0" w:color="auto"/>
              <w:bottom w:val="single" w:sz="12" w:space="0" w:color="auto"/>
              <w:right w:val="single" w:sz="4" w:space="0" w:color="auto"/>
            </w:tcBorders>
            <w:vAlign w:val="center"/>
            <w:hideMark/>
          </w:tcPr>
          <w:p w14:paraId="0F711E3D" w14:textId="77777777" w:rsidR="00D97031" w:rsidRDefault="00D97031">
            <w:pPr>
              <w:pStyle w:val="a5"/>
              <w:widowControl w:val="0"/>
              <w:suppressAutoHyphens/>
              <w:spacing w:before="0" w:beforeAutospacing="0" w:after="0" w:afterAutospacing="0"/>
              <w:jc w:val="center"/>
              <w:rPr>
                <w:b/>
                <w:bCs/>
              </w:rPr>
            </w:pPr>
            <w:r>
              <w:rPr>
                <w:b/>
                <w:bCs/>
              </w:rPr>
              <w:t>7</w:t>
            </w:r>
          </w:p>
        </w:tc>
        <w:tc>
          <w:tcPr>
            <w:tcW w:w="548" w:type="pct"/>
            <w:tcBorders>
              <w:top w:val="single" w:sz="12" w:space="0" w:color="auto"/>
              <w:left w:val="single" w:sz="4" w:space="0" w:color="auto"/>
              <w:bottom w:val="single" w:sz="12" w:space="0" w:color="auto"/>
              <w:right w:val="single" w:sz="12" w:space="0" w:color="auto"/>
            </w:tcBorders>
            <w:vAlign w:val="center"/>
            <w:hideMark/>
          </w:tcPr>
          <w:p w14:paraId="01A1CA14"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8</w:t>
            </w:r>
          </w:p>
        </w:tc>
        <w:tc>
          <w:tcPr>
            <w:tcW w:w="276" w:type="pct"/>
            <w:tcBorders>
              <w:top w:val="single" w:sz="4" w:space="0" w:color="auto"/>
              <w:left w:val="single" w:sz="12" w:space="0" w:color="auto"/>
              <w:bottom w:val="single" w:sz="12" w:space="0" w:color="auto"/>
              <w:right w:val="single" w:sz="12" w:space="0" w:color="auto"/>
            </w:tcBorders>
            <w:vAlign w:val="center"/>
            <w:hideMark/>
          </w:tcPr>
          <w:p w14:paraId="36D2126B"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9</w:t>
            </w:r>
          </w:p>
        </w:tc>
        <w:tc>
          <w:tcPr>
            <w:tcW w:w="377" w:type="pct"/>
            <w:tcBorders>
              <w:top w:val="single" w:sz="4" w:space="0" w:color="auto"/>
              <w:left w:val="single" w:sz="12" w:space="0" w:color="auto"/>
              <w:bottom w:val="single" w:sz="12" w:space="0" w:color="auto"/>
              <w:right w:val="single" w:sz="12" w:space="0" w:color="auto"/>
            </w:tcBorders>
            <w:vAlign w:val="center"/>
            <w:hideMark/>
          </w:tcPr>
          <w:p w14:paraId="341972B5"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10</w:t>
            </w:r>
          </w:p>
        </w:tc>
      </w:tr>
      <w:tr w:rsidR="00D97031" w14:paraId="6DAE6199" w14:textId="77777777" w:rsidTr="007C0736">
        <w:trPr>
          <w:trHeight w:val="617"/>
        </w:trPr>
        <w:tc>
          <w:tcPr>
            <w:tcW w:w="749" w:type="pct"/>
            <w:tcBorders>
              <w:top w:val="single" w:sz="12" w:space="0" w:color="auto"/>
              <w:left w:val="single" w:sz="12" w:space="0" w:color="auto"/>
              <w:bottom w:val="single" w:sz="4" w:space="0" w:color="auto"/>
              <w:right w:val="single" w:sz="12" w:space="0" w:color="auto"/>
            </w:tcBorders>
            <w:hideMark/>
          </w:tcPr>
          <w:p w14:paraId="2490293E" w14:textId="77777777" w:rsidR="00D97031" w:rsidRDefault="00D97031">
            <w:pPr>
              <w:widowControl w:val="0"/>
              <w:suppressAutoHyphens/>
              <w:jc w:val="both"/>
            </w:pPr>
            <w:r>
              <w:t>ПК 4-6</w:t>
            </w:r>
          </w:p>
        </w:tc>
        <w:tc>
          <w:tcPr>
            <w:tcW w:w="853" w:type="pct"/>
            <w:tcBorders>
              <w:top w:val="single" w:sz="12" w:space="0" w:color="auto"/>
              <w:left w:val="single" w:sz="12" w:space="0" w:color="auto"/>
              <w:bottom w:val="single" w:sz="4" w:space="0" w:color="auto"/>
              <w:right w:val="single" w:sz="12" w:space="0" w:color="auto"/>
            </w:tcBorders>
            <w:hideMark/>
          </w:tcPr>
          <w:p w14:paraId="498AE4A6" w14:textId="77777777" w:rsidR="00D97031" w:rsidRDefault="00D97031">
            <w:pPr>
              <w:adjustRightInd w:val="0"/>
            </w:pPr>
            <w:r>
              <w:rPr>
                <w:bCs/>
              </w:rPr>
              <w:t>МДК 03.01</w:t>
            </w:r>
            <w:r>
              <w:t xml:space="preserve"> Способы поиска работы, трудоустройства</w:t>
            </w:r>
          </w:p>
        </w:tc>
        <w:tc>
          <w:tcPr>
            <w:tcW w:w="422" w:type="pct"/>
            <w:tcBorders>
              <w:top w:val="single" w:sz="12" w:space="0" w:color="auto"/>
              <w:left w:val="single" w:sz="12" w:space="0" w:color="auto"/>
              <w:bottom w:val="single" w:sz="4" w:space="0" w:color="auto"/>
              <w:right w:val="single" w:sz="12" w:space="0" w:color="auto"/>
            </w:tcBorders>
            <w:vAlign w:val="center"/>
            <w:hideMark/>
          </w:tcPr>
          <w:p w14:paraId="707285D3" w14:textId="77777777" w:rsidR="00D97031" w:rsidRDefault="0078599F">
            <w:pPr>
              <w:pStyle w:val="a5"/>
              <w:widowControl w:val="0"/>
              <w:suppressAutoHyphens/>
              <w:spacing w:before="0" w:beforeAutospacing="0" w:after="0" w:afterAutospacing="0"/>
              <w:jc w:val="center"/>
              <w:rPr>
                <w:b/>
                <w:bCs/>
              </w:rPr>
            </w:pPr>
            <w:r>
              <w:rPr>
                <w:b/>
                <w:bCs/>
              </w:rPr>
              <w:t>32</w:t>
            </w:r>
          </w:p>
        </w:tc>
        <w:tc>
          <w:tcPr>
            <w:tcW w:w="334" w:type="pct"/>
            <w:tcBorders>
              <w:top w:val="single" w:sz="12" w:space="0" w:color="auto"/>
              <w:left w:val="single" w:sz="12" w:space="0" w:color="auto"/>
              <w:bottom w:val="single" w:sz="4" w:space="0" w:color="auto"/>
              <w:right w:val="single" w:sz="4" w:space="0" w:color="auto"/>
            </w:tcBorders>
            <w:vAlign w:val="center"/>
            <w:hideMark/>
          </w:tcPr>
          <w:p w14:paraId="7484E177" w14:textId="77777777" w:rsidR="00D97031" w:rsidRDefault="00E14EB0">
            <w:pPr>
              <w:pStyle w:val="a5"/>
              <w:widowControl w:val="0"/>
              <w:suppressAutoHyphens/>
              <w:spacing w:before="0" w:beforeAutospacing="0" w:after="0" w:afterAutospacing="0"/>
              <w:jc w:val="center"/>
              <w:rPr>
                <w:b/>
                <w:bCs/>
              </w:rPr>
            </w:pPr>
            <w:r>
              <w:rPr>
                <w:b/>
                <w:bCs/>
              </w:rPr>
              <w:t>32</w:t>
            </w:r>
          </w:p>
        </w:tc>
        <w:tc>
          <w:tcPr>
            <w:tcW w:w="478" w:type="pct"/>
            <w:tcBorders>
              <w:top w:val="single" w:sz="12" w:space="0" w:color="auto"/>
              <w:left w:val="single" w:sz="4" w:space="0" w:color="auto"/>
              <w:bottom w:val="single" w:sz="4" w:space="0" w:color="auto"/>
              <w:right w:val="single" w:sz="4" w:space="0" w:color="auto"/>
            </w:tcBorders>
            <w:vAlign w:val="center"/>
            <w:hideMark/>
          </w:tcPr>
          <w:p w14:paraId="28CA8F23"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12</w:t>
            </w:r>
          </w:p>
        </w:tc>
        <w:tc>
          <w:tcPr>
            <w:tcW w:w="444" w:type="pct"/>
            <w:tcBorders>
              <w:top w:val="single" w:sz="12" w:space="0" w:color="auto"/>
              <w:left w:val="single" w:sz="4" w:space="0" w:color="auto"/>
              <w:bottom w:val="single" w:sz="4" w:space="0" w:color="auto"/>
              <w:right w:val="single" w:sz="12" w:space="0" w:color="auto"/>
            </w:tcBorders>
            <w:vAlign w:val="center"/>
            <w:hideMark/>
          </w:tcPr>
          <w:p w14:paraId="7DE203C2" w14:textId="77777777" w:rsidR="00D97031" w:rsidRDefault="00D97031">
            <w:pPr>
              <w:pStyle w:val="21"/>
              <w:widowControl w:val="0"/>
              <w:ind w:left="0" w:firstLine="0"/>
              <w:jc w:val="center"/>
              <w:rPr>
                <w:rFonts w:ascii="Times New Roman" w:hAnsi="Times New Roman" w:cs="Times New Roman"/>
              </w:rPr>
            </w:pPr>
            <w:r>
              <w:rPr>
                <w:rFonts w:ascii="Times New Roman" w:hAnsi="Times New Roman" w:cs="Times New Roman"/>
              </w:rPr>
              <w:t>-</w:t>
            </w:r>
          </w:p>
        </w:tc>
        <w:tc>
          <w:tcPr>
            <w:tcW w:w="519" w:type="pct"/>
            <w:tcBorders>
              <w:top w:val="single" w:sz="12" w:space="0" w:color="auto"/>
              <w:left w:val="single" w:sz="12" w:space="0" w:color="auto"/>
              <w:bottom w:val="single" w:sz="4" w:space="0" w:color="auto"/>
              <w:right w:val="single" w:sz="4" w:space="0" w:color="auto"/>
            </w:tcBorders>
            <w:vAlign w:val="center"/>
          </w:tcPr>
          <w:p w14:paraId="62B725B5" w14:textId="77777777" w:rsidR="00D97031" w:rsidRDefault="00E14EB0">
            <w:pPr>
              <w:pStyle w:val="a5"/>
              <w:widowControl w:val="0"/>
              <w:suppressAutoHyphens/>
              <w:spacing w:before="0" w:beforeAutospacing="0" w:after="0" w:afterAutospacing="0"/>
              <w:jc w:val="center"/>
              <w:rPr>
                <w:b/>
                <w:bCs/>
              </w:rPr>
            </w:pPr>
            <w:r>
              <w:rPr>
                <w:b/>
                <w:bCs/>
              </w:rPr>
              <w:t>2</w:t>
            </w:r>
          </w:p>
        </w:tc>
        <w:tc>
          <w:tcPr>
            <w:tcW w:w="548" w:type="pct"/>
            <w:tcBorders>
              <w:top w:val="single" w:sz="12" w:space="0" w:color="auto"/>
              <w:left w:val="single" w:sz="4" w:space="0" w:color="auto"/>
              <w:bottom w:val="single" w:sz="4" w:space="0" w:color="auto"/>
              <w:right w:val="single" w:sz="12" w:space="0" w:color="auto"/>
            </w:tcBorders>
            <w:vAlign w:val="center"/>
            <w:hideMark/>
          </w:tcPr>
          <w:p w14:paraId="272E70E4"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w:t>
            </w:r>
          </w:p>
        </w:tc>
        <w:tc>
          <w:tcPr>
            <w:tcW w:w="276" w:type="pct"/>
            <w:tcBorders>
              <w:top w:val="single" w:sz="12" w:space="0" w:color="auto"/>
              <w:left w:val="single" w:sz="12" w:space="0" w:color="auto"/>
              <w:bottom w:val="single" w:sz="4" w:space="0" w:color="auto"/>
              <w:right w:val="single" w:sz="12" w:space="0" w:color="auto"/>
            </w:tcBorders>
            <w:vAlign w:val="center"/>
            <w:hideMark/>
          </w:tcPr>
          <w:p w14:paraId="3BAD9007" w14:textId="77777777" w:rsidR="00D97031" w:rsidRDefault="00E14EB0">
            <w:pPr>
              <w:pStyle w:val="a5"/>
              <w:widowControl w:val="0"/>
              <w:suppressAutoHyphens/>
              <w:spacing w:before="0" w:beforeAutospacing="0" w:after="0" w:afterAutospacing="0"/>
              <w:jc w:val="center"/>
              <w:rPr>
                <w:b/>
                <w:bCs/>
              </w:rPr>
            </w:pPr>
            <w:r>
              <w:rPr>
                <w:b/>
                <w:bCs/>
              </w:rPr>
              <w:t>36</w:t>
            </w:r>
          </w:p>
        </w:tc>
        <w:tc>
          <w:tcPr>
            <w:tcW w:w="377" w:type="pct"/>
            <w:tcBorders>
              <w:top w:val="single" w:sz="12" w:space="0" w:color="auto"/>
              <w:left w:val="single" w:sz="12" w:space="0" w:color="auto"/>
              <w:bottom w:val="single" w:sz="4" w:space="0" w:color="auto"/>
              <w:right w:val="single" w:sz="12" w:space="0" w:color="auto"/>
            </w:tcBorders>
            <w:vAlign w:val="center"/>
            <w:hideMark/>
          </w:tcPr>
          <w:p w14:paraId="0C7B3509" w14:textId="77777777" w:rsidR="00D97031" w:rsidRDefault="00D97031">
            <w:pPr>
              <w:pStyle w:val="a5"/>
              <w:widowControl w:val="0"/>
              <w:suppressAutoHyphens/>
              <w:spacing w:before="0" w:beforeAutospacing="0" w:after="0" w:afterAutospacing="0"/>
              <w:jc w:val="center"/>
              <w:rPr>
                <w:b/>
                <w:bCs/>
              </w:rPr>
            </w:pPr>
            <w:r>
              <w:rPr>
                <w:b/>
                <w:bCs/>
              </w:rPr>
              <w:t>-</w:t>
            </w:r>
          </w:p>
        </w:tc>
      </w:tr>
      <w:tr w:rsidR="00D97031" w14:paraId="529A8682" w14:textId="77777777" w:rsidTr="007C0736">
        <w:trPr>
          <w:trHeight w:val="816"/>
        </w:trPr>
        <w:tc>
          <w:tcPr>
            <w:tcW w:w="749" w:type="pct"/>
            <w:tcBorders>
              <w:top w:val="single" w:sz="12" w:space="0" w:color="auto"/>
              <w:left w:val="single" w:sz="12" w:space="0" w:color="auto"/>
              <w:bottom w:val="single" w:sz="4" w:space="0" w:color="auto"/>
              <w:right w:val="single" w:sz="12" w:space="0" w:color="auto"/>
            </w:tcBorders>
            <w:hideMark/>
          </w:tcPr>
          <w:p w14:paraId="55E327C9" w14:textId="77777777" w:rsidR="00D97031" w:rsidRDefault="00D97031">
            <w:pPr>
              <w:widowControl w:val="0"/>
              <w:suppressAutoHyphens/>
              <w:jc w:val="both"/>
            </w:pPr>
            <w:r>
              <w:t>ПК 1-3</w:t>
            </w:r>
          </w:p>
        </w:tc>
        <w:tc>
          <w:tcPr>
            <w:tcW w:w="853" w:type="pct"/>
            <w:tcBorders>
              <w:top w:val="single" w:sz="12" w:space="0" w:color="auto"/>
              <w:left w:val="single" w:sz="12" w:space="0" w:color="auto"/>
              <w:bottom w:val="single" w:sz="4" w:space="0" w:color="auto"/>
              <w:right w:val="single" w:sz="12" w:space="0" w:color="auto"/>
            </w:tcBorders>
            <w:hideMark/>
          </w:tcPr>
          <w:p w14:paraId="067A37F1" w14:textId="77777777" w:rsidR="00D97031" w:rsidRDefault="00D97031">
            <w:pPr>
              <w:adjustRightInd w:val="0"/>
              <w:rPr>
                <w:bCs/>
              </w:rPr>
            </w:pPr>
            <w:r>
              <w:rPr>
                <w:bCs/>
              </w:rPr>
              <w:t>МДК 03.02. Основы предпринимательства, открытие собственного дела</w:t>
            </w:r>
          </w:p>
        </w:tc>
        <w:tc>
          <w:tcPr>
            <w:tcW w:w="422" w:type="pct"/>
            <w:tcBorders>
              <w:top w:val="single" w:sz="12" w:space="0" w:color="auto"/>
              <w:left w:val="single" w:sz="12" w:space="0" w:color="auto"/>
              <w:bottom w:val="single" w:sz="4" w:space="0" w:color="auto"/>
              <w:right w:val="single" w:sz="12" w:space="0" w:color="auto"/>
            </w:tcBorders>
            <w:vAlign w:val="center"/>
            <w:hideMark/>
          </w:tcPr>
          <w:p w14:paraId="19C0DDF0" w14:textId="77777777" w:rsidR="00D97031" w:rsidRDefault="0078599F">
            <w:pPr>
              <w:pStyle w:val="a5"/>
              <w:widowControl w:val="0"/>
              <w:suppressAutoHyphens/>
              <w:spacing w:before="0" w:beforeAutospacing="0" w:after="0" w:afterAutospacing="0"/>
              <w:jc w:val="center"/>
              <w:rPr>
                <w:b/>
                <w:bCs/>
              </w:rPr>
            </w:pPr>
            <w:r>
              <w:rPr>
                <w:b/>
                <w:bCs/>
              </w:rPr>
              <w:t>32</w:t>
            </w:r>
          </w:p>
        </w:tc>
        <w:tc>
          <w:tcPr>
            <w:tcW w:w="334" w:type="pct"/>
            <w:tcBorders>
              <w:top w:val="single" w:sz="12" w:space="0" w:color="auto"/>
              <w:left w:val="single" w:sz="12" w:space="0" w:color="auto"/>
              <w:bottom w:val="single" w:sz="4" w:space="0" w:color="auto"/>
              <w:right w:val="single" w:sz="4" w:space="0" w:color="auto"/>
            </w:tcBorders>
            <w:vAlign w:val="center"/>
            <w:hideMark/>
          </w:tcPr>
          <w:p w14:paraId="170EFB4F" w14:textId="77777777" w:rsidR="00D97031" w:rsidRDefault="00E14EB0">
            <w:pPr>
              <w:pStyle w:val="a5"/>
              <w:widowControl w:val="0"/>
              <w:suppressAutoHyphens/>
              <w:spacing w:before="0" w:beforeAutospacing="0" w:after="0" w:afterAutospacing="0"/>
              <w:jc w:val="center"/>
              <w:rPr>
                <w:b/>
                <w:bCs/>
              </w:rPr>
            </w:pPr>
            <w:r>
              <w:rPr>
                <w:b/>
                <w:bCs/>
              </w:rPr>
              <w:t>32</w:t>
            </w:r>
          </w:p>
        </w:tc>
        <w:tc>
          <w:tcPr>
            <w:tcW w:w="478" w:type="pct"/>
            <w:tcBorders>
              <w:top w:val="single" w:sz="12" w:space="0" w:color="auto"/>
              <w:left w:val="single" w:sz="4" w:space="0" w:color="auto"/>
              <w:bottom w:val="single" w:sz="4" w:space="0" w:color="auto"/>
              <w:right w:val="single" w:sz="4" w:space="0" w:color="auto"/>
            </w:tcBorders>
            <w:vAlign w:val="center"/>
            <w:hideMark/>
          </w:tcPr>
          <w:p w14:paraId="34CBC53D"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12</w:t>
            </w:r>
          </w:p>
        </w:tc>
        <w:tc>
          <w:tcPr>
            <w:tcW w:w="444" w:type="pct"/>
            <w:tcBorders>
              <w:top w:val="single" w:sz="12" w:space="0" w:color="auto"/>
              <w:left w:val="single" w:sz="4" w:space="0" w:color="auto"/>
              <w:bottom w:val="single" w:sz="4" w:space="0" w:color="auto"/>
              <w:right w:val="single" w:sz="12" w:space="0" w:color="auto"/>
            </w:tcBorders>
            <w:vAlign w:val="center"/>
            <w:hideMark/>
          </w:tcPr>
          <w:p w14:paraId="085A9034" w14:textId="77777777" w:rsidR="00D97031" w:rsidRDefault="00D97031">
            <w:pPr>
              <w:pStyle w:val="21"/>
              <w:widowControl w:val="0"/>
              <w:ind w:left="0" w:firstLine="0"/>
              <w:jc w:val="center"/>
              <w:rPr>
                <w:rFonts w:ascii="Times New Roman" w:hAnsi="Times New Roman" w:cs="Times New Roman"/>
              </w:rPr>
            </w:pPr>
            <w:r>
              <w:rPr>
                <w:rFonts w:ascii="Times New Roman" w:hAnsi="Times New Roman" w:cs="Times New Roman"/>
              </w:rPr>
              <w:t>-</w:t>
            </w:r>
          </w:p>
        </w:tc>
        <w:tc>
          <w:tcPr>
            <w:tcW w:w="519" w:type="pct"/>
            <w:tcBorders>
              <w:top w:val="single" w:sz="12" w:space="0" w:color="auto"/>
              <w:left w:val="single" w:sz="12" w:space="0" w:color="auto"/>
              <w:bottom w:val="single" w:sz="4" w:space="0" w:color="auto"/>
              <w:right w:val="single" w:sz="4" w:space="0" w:color="auto"/>
            </w:tcBorders>
            <w:vAlign w:val="center"/>
          </w:tcPr>
          <w:p w14:paraId="155AC29B" w14:textId="77777777" w:rsidR="00D97031" w:rsidRDefault="00E14EB0">
            <w:pPr>
              <w:pStyle w:val="a5"/>
              <w:widowControl w:val="0"/>
              <w:suppressAutoHyphens/>
              <w:spacing w:before="0" w:beforeAutospacing="0" w:after="0" w:afterAutospacing="0"/>
              <w:jc w:val="center"/>
              <w:rPr>
                <w:b/>
                <w:bCs/>
              </w:rPr>
            </w:pPr>
            <w:r>
              <w:rPr>
                <w:b/>
                <w:bCs/>
              </w:rPr>
              <w:t>2</w:t>
            </w:r>
          </w:p>
        </w:tc>
        <w:tc>
          <w:tcPr>
            <w:tcW w:w="548" w:type="pct"/>
            <w:tcBorders>
              <w:top w:val="single" w:sz="12" w:space="0" w:color="auto"/>
              <w:left w:val="single" w:sz="4" w:space="0" w:color="auto"/>
              <w:bottom w:val="single" w:sz="4" w:space="0" w:color="auto"/>
              <w:right w:val="single" w:sz="12" w:space="0" w:color="auto"/>
            </w:tcBorders>
            <w:vAlign w:val="center"/>
            <w:hideMark/>
          </w:tcPr>
          <w:p w14:paraId="55E87220" w14:textId="77777777" w:rsidR="00D97031" w:rsidRDefault="00D97031">
            <w:pPr>
              <w:pStyle w:val="21"/>
              <w:widowControl w:val="0"/>
              <w:ind w:left="0" w:firstLine="0"/>
              <w:jc w:val="center"/>
              <w:rPr>
                <w:rFonts w:ascii="Times New Roman" w:hAnsi="Times New Roman" w:cs="Times New Roman"/>
                <w:b/>
                <w:bCs/>
              </w:rPr>
            </w:pPr>
            <w:r>
              <w:rPr>
                <w:rFonts w:ascii="Times New Roman" w:hAnsi="Times New Roman" w:cs="Times New Roman"/>
                <w:b/>
                <w:bCs/>
              </w:rPr>
              <w:t>-</w:t>
            </w:r>
          </w:p>
        </w:tc>
        <w:tc>
          <w:tcPr>
            <w:tcW w:w="276" w:type="pct"/>
            <w:tcBorders>
              <w:top w:val="single" w:sz="12" w:space="0" w:color="auto"/>
              <w:left w:val="single" w:sz="12" w:space="0" w:color="auto"/>
              <w:bottom w:val="single" w:sz="4" w:space="0" w:color="auto"/>
              <w:right w:val="single" w:sz="12" w:space="0" w:color="auto"/>
            </w:tcBorders>
            <w:vAlign w:val="center"/>
            <w:hideMark/>
          </w:tcPr>
          <w:p w14:paraId="516F09D8" w14:textId="77777777" w:rsidR="00D97031" w:rsidRDefault="00D97031">
            <w:pPr>
              <w:pStyle w:val="a5"/>
              <w:widowControl w:val="0"/>
              <w:suppressAutoHyphens/>
              <w:spacing w:before="0" w:beforeAutospacing="0" w:after="0" w:afterAutospacing="0"/>
              <w:jc w:val="center"/>
              <w:rPr>
                <w:b/>
                <w:bCs/>
              </w:rPr>
            </w:pPr>
            <w:r>
              <w:rPr>
                <w:b/>
                <w:bCs/>
              </w:rPr>
              <w:t>36</w:t>
            </w:r>
          </w:p>
        </w:tc>
        <w:tc>
          <w:tcPr>
            <w:tcW w:w="377" w:type="pct"/>
            <w:tcBorders>
              <w:top w:val="single" w:sz="12" w:space="0" w:color="auto"/>
              <w:left w:val="single" w:sz="12" w:space="0" w:color="auto"/>
              <w:bottom w:val="single" w:sz="4" w:space="0" w:color="auto"/>
              <w:right w:val="single" w:sz="12" w:space="0" w:color="auto"/>
            </w:tcBorders>
            <w:vAlign w:val="center"/>
          </w:tcPr>
          <w:p w14:paraId="2BD9839A" w14:textId="77777777" w:rsidR="00D97031" w:rsidRDefault="00D97031">
            <w:pPr>
              <w:pStyle w:val="a5"/>
              <w:widowControl w:val="0"/>
              <w:suppressAutoHyphens/>
              <w:spacing w:before="0" w:beforeAutospacing="0" w:after="0" w:afterAutospacing="0"/>
              <w:jc w:val="center"/>
              <w:rPr>
                <w:b/>
                <w:bCs/>
              </w:rPr>
            </w:pPr>
          </w:p>
        </w:tc>
      </w:tr>
      <w:tr w:rsidR="00D97031" w14:paraId="237FA221" w14:textId="77777777" w:rsidTr="007C0736">
        <w:tc>
          <w:tcPr>
            <w:tcW w:w="749" w:type="pct"/>
            <w:tcBorders>
              <w:top w:val="single" w:sz="4" w:space="0" w:color="auto"/>
              <w:left w:val="single" w:sz="12" w:space="0" w:color="auto"/>
              <w:bottom w:val="single" w:sz="12" w:space="0" w:color="auto"/>
              <w:right w:val="single" w:sz="12" w:space="0" w:color="auto"/>
            </w:tcBorders>
            <w:hideMark/>
          </w:tcPr>
          <w:p w14:paraId="0D2701B8" w14:textId="77777777" w:rsidR="00D97031" w:rsidRDefault="00D97031">
            <w:pPr>
              <w:rPr>
                <w:bCs/>
              </w:rPr>
            </w:pPr>
            <w:r>
              <w:rPr>
                <w:bCs/>
              </w:rPr>
              <w:t>УП</w:t>
            </w:r>
          </w:p>
        </w:tc>
        <w:tc>
          <w:tcPr>
            <w:tcW w:w="853" w:type="pct"/>
            <w:tcBorders>
              <w:top w:val="single" w:sz="4" w:space="0" w:color="auto"/>
              <w:left w:val="single" w:sz="12" w:space="0" w:color="auto"/>
              <w:bottom w:val="single" w:sz="12" w:space="0" w:color="auto"/>
              <w:right w:val="single" w:sz="12" w:space="0" w:color="auto"/>
            </w:tcBorders>
            <w:hideMark/>
          </w:tcPr>
          <w:p w14:paraId="2C79B72D" w14:textId="77777777" w:rsidR="00D97031" w:rsidRDefault="00D97031">
            <w:r>
              <w:rPr>
                <w:bCs/>
              </w:rPr>
              <w:t xml:space="preserve">Учебная практика </w:t>
            </w:r>
          </w:p>
        </w:tc>
        <w:tc>
          <w:tcPr>
            <w:tcW w:w="422" w:type="pct"/>
            <w:tcBorders>
              <w:top w:val="single" w:sz="4" w:space="0" w:color="auto"/>
              <w:left w:val="single" w:sz="12" w:space="0" w:color="auto"/>
              <w:bottom w:val="single" w:sz="12" w:space="0" w:color="auto"/>
              <w:right w:val="single" w:sz="12" w:space="0" w:color="auto"/>
            </w:tcBorders>
            <w:hideMark/>
          </w:tcPr>
          <w:p w14:paraId="54751030" w14:textId="77777777" w:rsidR="00D97031" w:rsidRDefault="00D97031">
            <w:pPr>
              <w:jc w:val="center"/>
              <w:rPr>
                <w:i/>
                <w:iCs/>
              </w:rPr>
            </w:pPr>
            <w:r>
              <w:rPr>
                <w:b/>
                <w:bCs/>
              </w:rPr>
              <w:t>72</w:t>
            </w:r>
          </w:p>
        </w:tc>
        <w:tc>
          <w:tcPr>
            <w:tcW w:w="2323" w:type="pct"/>
            <w:gridSpan w:val="5"/>
            <w:tcBorders>
              <w:top w:val="single" w:sz="4" w:space="0" w:color="auto"/>
              <w:left w:val="single" w:sz="12" w:space="0" w:color="auto"/>
              <w:bottom w:val="single" w:sz="12" w:space="0" w:color="auto"/>
              <w:right w:val="single" w:sz="12" w:space="0" w:color="auto"/>
            </w:tcBorders>
            <w:shd w:val="clear" w:color="auto" w:fill="C0C0C0"/>
          </w:tcPr>
          <w:p w14:paraId="29FAEF49" w14:textId="77777777" w:rsidR="00D97031" w:rsidRDefault="00D97031">
            <w:pPr>
              <w:jc w:val="center"/>
            </w:pPr>
          </w:p>
        </w:tc>
        <w:tc>
          <w:tcPr>
            <w:tcW w:w="276" w:type="pct"/>
            <w:tcBorders>
              <w:top w:val="single" w:sz="4" w:space="0" w:color="auto"/>
              <w:left w:val="single" w:sz="12" w:space="0" w:color="auto"/>
              <w:bottom w:val="single" w:sz="12" w:space="0" w:color="auto"/>
              <w:right w:val="single" w:sz="12" w:space="0" w:color="auto"/>
            </w:tcBorders>
            <w:shd w:val="clear" w:color="auto" w:fill="C0C0C0"/>
            <w:hideMark/>
          </w:tcPr>
          <w:p w14:paraId="1ABA81F0" w14:textId="77777777" w:rsidR="00D97031" w:rsidRDefault="00D97031">
            <w:pPr>
              <w:jc w:val="center"/>
            </w:pPr>
            <w:r>
              <w:t>72</w:t>
            </w:r>
          </w:p>
        </w:tc>
        <w:tc>
          <w:tcPr>
            <w:tcW w:w="377" w:type="pct"/>
            <w:tcBorders>
              <w:top w:val="single" w:sz="4" w:space="0" w:color="auto"/>
              <w:left w:val="single" w:sz="4" w:space="0" w:color="auto"/>
              <w:bottom w:val="single" w:sz="12" w:space="0" w:color="auto"/>
              <w:right w:val="single" w:sz="12" w:space="0" w:color="auto"/>
            </w:tcBorders>
            <w:hideMark/>
          </w:tcPr>
          <w:p w14:paraId="0017936E" w14:textId="77777777" w:rsidR="00D97031" w:rsidRDefault="00D97031">
            <w:pPr>
              <w:jc w:val="center"/>
              <w:rPr>
                <w:i/>
                <w:iCs/>
              </w:rPr>
            </w:pPr>
            <w:r>
              <w:rPr>
                <w:i/>
                <w:iCs/>
              </w:rPr>
              <w:t>-</w:t>
            </w:r>
          </w:p>
        </w:tc>
      </w:tr>
      <w:tr w:rsidR="007C0736" w14:paraId="57B52DFA" w14:textId="77777777" w:rsidTr="007C0736">
        <w:tc>
          <w:tcPr>
            <w:tcW w:w="749" w:type="pct"/>
            <w:tcBorders>
              <w:top w:val="single" w:sz="4" w:space="0" w:color="auto"/>
              <w:left w:val="single" w:sz="12" w:space="0" w:color="auto"/>
              <w:bottom w:val="single" w:sz="12" w:space="0" w:color="auto"/>
              <w:right w:val="single" w:sz="12" w:space="0" w:color="auto"/>
            </w:tcBorders>
          </w:tcPr>
          <w:p w14:paraId="276DED5C" w14:textId="77777777" w:rsidR="007C0736" w:rsidRDefault="007C0736">
            <w:pPr>
              <w:rPr>
                <w:bCs/>
              </w:rPr>
            </w:pPr>
          </w:p>
        </w:tc>
        <w:tc>
          <w:tcPr>
            <w:tcW w:w="853" w:type="pct"/>
            <w:tcBorders>
              <w:top w:val="single" w:sz="4" w:space="0" w:color="auto"/>
              <w:left w:val="single" w:sz="12" w:space="0" w:color="auto"/>
              <w:bottom w:val="single" w:sz="12" w:space="0" w:color="auto"/>
              <w:right w:val="single" w:sz="12" w:space="0" w:color="auto"/>
            </w:tcBorders>
          </w:tcPr>
          <w:p w14:paraId="3F37A6AF" w14:textId="07F95A23" w:rsidR="007C0736" w:rsidRDefault="007C0736">
            <w:pPr>
              <w:rPr>
                <w:bCs/>
              </w:rPr>
            </w:pPr>
            <w:r w:rsidRPr="007C0736">
              <w:rPr>
                <w:bCs/>
              </w:rPr>
              <w:t>Промежуточная аттестация по ПМ: экзамен</w:t>
            </w:r>
          </w:p>
        </w:tc>
        <w:tc>
          <w:tcPr>
            <w:tcW w:w="422" w:type="pct"/>
            <w:tcBorders>
              <w:top w:val="single" w:sz="4" w:space="0" w:color="auto"/>
              <w:left w:val="single" w:sz="12" w:space="0" w:color="auto"/>
              <w:bottom w:val="single" w:sz="12" w:space="0" w:color="auto"/>
              <w:right w:val="single" w:sz="12" w:space="0" w:color="auto"/>
            </w:tcBorders>
          </w:tcPr>
          <w:p w14:paraId="55024D42" w14:textId="12F6F130" w:rsidR="007C0736" w:rsidRDefault="007C0736">
            <w:pPr>
              <w:jc w:val="center"/>
              <w:rPr>
                <w:b/>
                <w:bCs/>
              </w:rPr>
            </w:pPr>
            <w:r>
              <w:rPr>
                <w:b/>
                <w:bCs/>
              </w:rPr>
              <w:t>12</w:t>
            </w:r>
          </w:p>
        </w:tc>
        <w:tc>
          <w:tcPr>
            <w:tcW w:w="2323" w:type="pct"/>
            <w:gridSpan w:val="5"/>
            <w:tcBorders>
              <w:top w:val="single" w:sz="4" w:space="0" w:color="auto"/>
              <w:left w:val="single" w:sz="12" w:space="0" w:color="auto"/>
              <w:bottom w:val="single" w:sz="12" w:space="0" w:color="auto"/>
              <w:right w:val="single" w:sz="12" w:space="0" w:color="auto"/>
            </w:tcBorders>
            <w:shd w:val="clear" w:color="auto" w:fill="C0C0C0"/>
          </w:tcPr>
          <w:p w14:paraId="545AB3F8" w14:textId="77777777" w:rsidR="007C0736" w:rsidRDefault="007C0736">
            <w:pPr>
              <w:jc w:val="center"/>
            </w:pPr>
          </w:p>
        </w:tc>
        <w:tc>
          <w:tcPr>
            <w:tcW w:w="276" w:type="pct"/>
            <w:tcBorders>
              <w:top w:val="single" w:sz="4" w:space="0" w:color="auto"/>
              <w:left w:val="single" w:sz="12" w:space="0" w:color="auto"/>
              <w:bottom w:val="single" w:sz="12" w:space="0" w:color="auto"/>
              <w:right w:val="single" w:sz="12" w:space="0" w:color="auto"/>
            </w:tcBorders>
            <w:shd w:val="clear" w:color="auto" w:fill="C0C0C0"/>
          </w:tcPr>
          <w:p w14:paraId="36B70683" w14:textId="77777777" w:rsidR="007C0736" w:rsidRDefault="007C0736">
            <w:pPr>
              <w:jc w:val="center"/>
            </w:pPr>
          </w:p>
        </w:tc>
        <w:tc>
          <w:tcPr>
            <w:tcW w:w="377" w:type="pct"/>
            <w:tcBorders>
              <w:top w:val="single" w:sz="4" w:space="0" w:color="auto"/>
              <w:left w:val="single" w:sz="4" w:space="0" w:color="auto"/>
              <w:bottom w:val="single" w:sz="12" w:space="0" w:color="auto"/>
              <w:right w:val="single" w:sz="12" w:space="0" w:color="auto"/>
            </w:tcBorders>
          </w:tcPr>
          <w:p w14:paraId="2681AC21" w14:textId="77777777" w:rsidR="007C0736" w:rsidRDefault="007C0736">
            <w:pPr>
              <w:jc w:val="center"/>
              <w:rPr>
                <w:i/>
                <w:iCs/>
              </w:rPr>
            </w:pPr>
          </w:p>
        </w:tc>
      </w:tr>
      <w:tr w:rsidR="00D97031" w14:paraId="71E721A7" w14:textId="77777777" w:rsidTr="007C0736">
        <w:trPr>
          <w:trHeight w:val="70"/>
        </w:trPr>
        <w:tc>
          <w:tcPr>
            <w:tcW w:w="749" w:type="pct"/>
            <w:tcBorders>
              <w:top w:val="single" w:sz="12" w:space="0" w:color="auto"/>
              <w:left w:val="single" w:sz="12" w:space="0" w:color="auto"/>
              <w:bottom w:val="single" w:sz="12" w:space="0" w:color="auto"/>
              <w:right w:val="single" w:sz="12" w:space="0" w:color="auto"/>
            </w:tcBorders>
          </w:tcPr>
          <w:p w14:paraId="727B842F" w14:textId="77777777" w:rsidR="00D97031" w:rsidRDefault="00D97031">
            <w:pPr>
              <w:pStyle w:val="21"/>
              <w:widowControl w:val="0"/>
              <w:ind w:left="0" w:firstLine="0"/>
              <w:rPr>
                <w:rFonts w:ascii="Times New Roman" w:hAnsi="Times New Roman" w:cs="Times New Roman"/>
                <w:b/>
                <w:bCs/>
              </w:rPr>
            </w:pPr>
          </w:p>
        </w:tc>
        <w:tc>
          <w:tcPr>
            <w:tcW w:w="853" w:type="pct"/>
            <w:tcBorders>
              <w:top w:val="single" w:sz="12" w:space="0" w:color="auto"/>
              <w:left w:val="single" w:sz="12" w:space="0" w:color="auto"/>
              <w:bottom w:val="single" w:sz="12" w:space="0" w:color="auto"/>
              <w:right w:val="single" w:sz="12" w:space="0" w:color="auto"/>
            </w:tcBorders>
            <w:hideMark/>
          </w:tcPr>
          <w:p w14:paraId="078AEF65" w14:textId="77777777" w:rsidR="00D97031" w:rsidRDefault="00D97031">
            <w:pPr>
              <w:pStyle w:val="21"/>
              <w:widowControl w:val="0"/>
              <w:ind w:left="0" w:firstLine="0"/>
              <w:jc w:val="right"/>
              <w:rPr>
                <w:rFonts w:ascii="Times New Roman" w:hAnsi="Times New Roman" w:cs="Times New Roman"/>
                <w:b/>
                <w:bCs/>
              </w:rPr>
            </w:pPr>
            <w:r>
              <w:rPr>
                <w:rFonts w:ascii="Times New Roman" w:hAnsi="Times New Roman" w:cs="Times New Roman"/>
                <w:b/>
                <w:bCs/>
              </w:rPr>
              <w:t>Всего:</w:t>
            </w:r>
          </w:p>
        </w:tc>
        <w:tc>
          <w:tcPr>
            <w:tcW w:w="422" w:type="pct"/>
            <w:tcBorders>
              <w:top w:val="single" w:sz="12" w:space="0" w:color="auto"/>
              <w:left w:val="single" w:sz="12" w:space="0" w:color="auto"/>
              <w:bottom w:val="single" w:sz="12" w:space="0" w:color="auto"/>
              <w:right w:val="single" w:sz="12" w:space="0" w:color="auto"/>
            </w:tcBorders>
            <w:hideMark/>
          </w:tcPr>
          <w:p w14:paraId="780EB3F4" w14:textId="5CE3BAA5" w:rsidR="00D97031" w:rsidRDefault="007C0736">
            <w:pPr>
              <w:jc w:val="center"/>
              <w:rPr>
                <w:b/>
                <w:bCs/>
              </w:rPr>
            </w:pPr>
            <w:r>
              <w:rPr>
                <w:b/>
                <w:bCs/>
              </w:rPr>
              <w:t>148</w:t>
            </w:r>
          </w:p>
        </w:tc>
        <w:tc>
          <w:tcPr>
            <w:tcW w:w="334" w:type="pct"/>
            <w:tcBorders>
              <w:top w:val="single" w:sz="12" w:space="0" w:color="auto"/>
              <w:left w:val="single" w:sz="12" w:space="0" w:color="auto"/>
              <w:bottom w:val="single" w:sz="12" w:space="0" w:color="auto"/>
              <w:right w:val="single" w:sz="4" w:space="0" w:color="auto"/>
            </w:tcBorders>
            <w:hideMark/>
          </w:tcPr>
          <w:p w14:paraId="671A95AB" w14:textId="77777777" w:rsidR="00D97031" w:rsidRDefault="00E14EB0" w:rsidP="00E14EB0">
            <w:pPr>
              <w:jc w:val="center"/>
              <w:rPr>
                <w:b/>
                <w:bCs/>
              </w:rPr>
            </w:pPr>
            <w:r>
              <w:rPr>
                <w:b/>
                <w:bCs/>
              </w:rPr>
              <w:t>64</w:t>
            </w:r>
          </w:p>
        </w:tc>
        <w:tc>
          <w:tcPr>
            <w:tcW w:w="478" w:type="pct"/>
            <w:tcBorders>
              <w:top w:val="single" w:sz="12" w:space="0" w:color="auto"/>
              <w:left w:val="single" w:sz="4" w:space="0" w:color="auto"/>
              <w:bottom w:val="single" w:sz="12" w:space="0" w:color="auto"/>
              <w:right w:val="single" w:sz="12" w:space="0" w:color="auto"/>
            </w:tcBorders>
            <w:hideMark/>
          </w:tcPr>
          <w:p w14:paraId="01ECAF0C" w14:textId="77777777" w:rsidR="00D97031" w:rsidRDefault="00D97031">
            <w:pPr>
              <w:jc w:val="center"/>
              <w:rPr>
                <w:b/>
                <w:bCs/>
              </w:rPr>
            </w:pPr>
            <w:r>
              <w:rPr>
                <w:b/>
                <w:bCs/>
              </w:rPr>
              <w:t>24</w:t>
            </w:r>
          </w:p>
        </w:tc>
        <w:tc>
          <w:tcPr>
            <w:tcW w:w="444" w:type="pct"/>
            <w:tcBorders>
              <w:top w:val="single" w:sz="12" w:space="0" w:color="auto"/>
              <w:left w:val="single" w:sz="4" w:space="0" w:color="auto"/>
              <w:bottom w:val="single" w:sz="12" w:space="0" w:color="auto"/>
              <w:right w:val="single" w:sz="12" w:space="0" w:color="auto"/>
            </w:tcBorders>
            <w:hideMark/>
          </w:tcPr>
          <w:p w14:paraId="7003FE61" w14:textId="77777777" w:rsidR="00D97031" w:rsidRDefault="00D97031">
            <w:pPr>
              <w:jc w:val="center"/>
              <w:rPr>
                <w:b/>
                <w:bCs/>
              </w:rPr>
            </w:pPr>
            <w:r>
              <w:rPr>
                <w:b/>
                <w:bCs/>
              </w:rPr>
              <w:t>-</w:t>
            </w:r>
          </w:p>
        </w:tc>
        <w:tc>
          <w:tcPr>
            <w:tcW w:w="519" w:type="pct"/>
            <w:tcBorders>
              <w:top w:val="single" w:sz="12" w:space="0" w:color="auto"/>
              <w:left w:val="single" w:sz="12" w:space="0" w:color="auto"/>
              <w:bottom w:val="single" w:sz="12" w:space="0" w:color="auto"/>
              <w:right w:val="single" w:sz="12" w:space="0" w:color="auto"/>
            </w:tcBorders>
            <w:hideMark/>
          </w:tcPr>
          <w:p w14:paraId="6442B0B8" w14:textId="77777777" w:rsidR="00D97031" w:rsidRDefault="00E14EB0">
            <w:pPr>
              <w:jc w:val="center"/>
              <w:rPr>
                <w:b/>
                <w:bCs/>
              </w:rPr>
            </w:pPr>
            <w:r>
              <w:rPr>
                <w:b/>
                <w:bCs/>
              </w:rPr>
              <w:t>4</w:t>
            </w:r>
          </w:p>
        </w:tc>
        <w:tc>
          <w:tcPr>
            <w:tcW w:w="548" w:type="pct"/>
            <w:tcBorders>
              <w:top w:val="single" w:sz="12" w:space="0" w:color="auto"/>
              <w:left w:val="single" w:sz="4" w:space="0" w:color="auto"/>
              <w:bottom w:val="single" w:sz="12" w:space="0" w:color="auto"/>
              <w:right w:val="single" w:sz="12" w:space="0" w:color="auto"/>
            </w:tcBorders>
            <w:hideMark/>
          </w:tcPr>
          <w:p w14:paraId="6D827FBF" w14:textId="77777777" w:rsidR="00D97031" w:rsidRDefault="00D97031">
            <w:pPr>
              <w:jc w:val="center"/>
              <w:rPr>
                <w:b/>
                <w:bCs/>
              </w:rPr>
            </w:pPr>
            <w:r>
              <w:rPr>
                <w:b/>
                <w:bCs/>
              </w:rPr>
              <w:t>-</w:t>
            </w:r>
          </w:p>
        </w:tc>
        <w:tc>
          <w:tcPr>
            <w:tcW w:w="276" w:type="pct"/>
            <w:tcBorders>
              <w:top w:val="single" w:sz="12" w:space="0" w:color="auto"/>
              <w:left w:val="single" w:sz="12" w:space="0" w:color="auto"/>
              <w:bottom w:val="single" w:sz="12" w:space="0" w:color="auto"/>
              <w:right w:val="single" w:sz="12" w:space="0" w:color="auto"/>
            </w:tcBorders>
            <w:hideMark/>
          </w:tcPr>
          <w:p w14:paraId="426BBAB9" w14:textId="77777777" w:rsidR="00D97031" w:rsidRDefault="00D97031">
            <w:pPr>
              <w:jc w:val="center"/>
              <w:rPr>
                <w:b/>
                <w:bCs/>
              </w:rPr>
            </w:pPr>
            <w:r>
              <w:rPr>
                <w:b/>
                <w:bCs/>
              </w:rPr>
              <w:t>72</w:t>
            </w:r>
          </w:p>
        </w:tc>
        <w:tc>
          <w:tcPr>
            <w:tcW w:w="377" w:type="pct"/>
            <w:tcBorders>
              <w:top w:val="single" w:sz="12" w:space="0" w:color="auto"/>
              <w:left w:val="single" w:sz="12" w:space="0" w:color="auto"/>
              <w:bottom w:val="single" w:sz="12" w:space="0" w:color="auto"/>
              <w:right w:val="single" w:sz="12" w:space="0" w:color="auto"/>
            </w:tcBorders>
            <w:hideMark/>
          </w:tcPr>
          <w:p w14:paraId="39E71A42" w14:textId="77777777" w:rsidR="00D97031" w:rsidRDefault="00D97031">
            <w:pPr>
              <w:jc w:val="center"/>
              <w:rPr>
                <w:b/>
                <w:bCs/>
              </w:rPr>
            </w:pPr>
            <w:r>
              <w:rPr>
                <w:b/>
                <w:bCs/>
              </w:rPr>
              <w:t>-</w:t>
            </w:r>
          </w:p>
        </w:tc>
      </w:tr>
    </w:tbl>
    <w:p w14:paraId="6FAD1DEC" w14:textId="77777777" w:rsidR="00D97031" w:rsidRDefault="00D97031" w:rsidP="00D97031">
      <w:pPr>
        <w:sectPr w:rsidR="00D97031" w:rsidSect="00853993">
          <w:pgSz w:w="16840" w:h="11907" w:orient="landscape"/>
          <w:pgMar w:top="851" w:right="1134" w:bottom="1701" w:left="539" w:header="284" w:footer="284" w:gutter="0"/>
          <w:cols w:space="720"/>
          <w:docGrid w:linePitch="326"/>
        </w:sectPr>
      </w:pPr>
    </w:p>
    <w:p w14:paraId="5F61E12A" w14:textId="77777777" w:rsidR="00D97031" w:rsidRDefault="00D97031" w:rsidP="00D97031">
      <w:pPr>
        <w:pageBreakBefore/>
        <w:numPr>
          <w:ilvl w:val="1"/>
          <w:numId w:val="8"/>
        </w:numPr>
        <w:jc w:val="center"/>
        <w:rPr>
          <w:b/>
        </w:rPr>
      </w:pPr>
      <w:r>
        <w:rPr>
          <w:b/>
        </w:rPr>
        <w:lastRenderedPageBreak/>
        <w:t>Тематический план и содержание учебной дисциплины</w:t>
      </w:r>
      <w:r>
        <w:rPr>
          <w:b/>
          <w:caps/>
        </w:rPr>
        <w:t xml:space="preserve"> </w:t>
      </w:r>
      <w:r>
        <w:rPr>
          <w:b/>
        </w:rPr>
        <w:t>астрономия</w:t>
      </w:r>
    </w:p>
    <w:p w14:paraId="490800F8" w14:textId="77777777" w:rsidR="00D97031" w:rsidRDefault="00D97031" w:rsidP="00D97031">
      <w:pPr>
        <w:rPr>
          <w:b/>
        </w:rPr>
      </w:pPr>
    </w:p>
    <w:tbl>
      <w:tblPr>
        <w:tblW w:w="1477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169"/>
        <w:gridCol w:w="589"/>
        <w:gridCol w:w="37"/>
        <w:gridCol w:w="8043"/>
        <w:gridCol w:w="1497"/>
        <w:gridCol w:w="1440"/>
      </w:tblGrid>
      <w:tr w:rsidR="00D97031" w14:paraId="4E444F9A" w14:textId="77777777" w:rsidTr="00D97031">
        <w:trPr>
          <w:trHeight w:val="1140"/>
          <w:tblHeader/>
        </w:trPr>
        <w:tc>
          <w:tcPr>
            <w:tcW w:w="3169" w:type="dxa"/>
            <w:tcBorders>
              <w:top w:val="single" w:sz="4" w:space="0" w:color="auto"/>
              <w:left w:val="single" w:sz="4" w:space="0" w:color="auto"/>
              <w:bottom w:val="single" w:sz="4" w:space="0" w:color="auto"/>
              <w:right w:val="single" w:sz="4" w:space="0" w:color="auto"/>
            </w:tcBorders>
            <w:hideMark/>
          </w:tcPr>
          <w:p w14:paraId="5319F579" w14:textId="77777777" w:rsidR="00D97031" w:rsidRDefault="00D97031">
            <w:pPr>
              <w:rPr>
                <w:b/>
                <w:bCs/>
              </w:rPr>
            </w:pPr>
            <w:r>
              <w:rPr>
                <w:b/>
                <w:bCs/>
              </w:rPr>
              <w:t>Наименование разделов профессионального модуля (ПМ), междисциплинарных курсов (МДК) и тем</w:t>
            </w:r>
          </w:p>
        </w:tc>
        <w:tc>
          <w:tcPr>
            <w:tcW w:w="8669" w:type="dxa"/>
            <w:gridSpan w:val="3"/>
            <w:tcBorders>
              <w:top w:val="single" w:sz="4" w:space="0" w:color="auto"/>
              <w:left w:val="single" w:sz="4" w:space="0" w:color="auto"/>
              <w:bottom w:val="single" w:sz="4" w:space="0" w:color="auto"/>
              <w:right w:val="single" w:sz="4" w:space="0" w:color="auto"/>
            </w:tcBorders>
            <w:hideMark/>
          </w:tcPr>
          <w:p w14:paraId="25EAF275" w14:textId="77777777" w:rsidR="00D97031" w:rsidRDefault="00D97031">
            <w:pPr>
              <w:jc w:val="center"/>
              <w:rPr>
                <w:b/>
                <w:bCs/>
              </w:rPr>
            </w:pPr>
            <w:r>
              <w:rPr>
                <w:b/>
                <w:bCs/>
              </w:rPr>
              <w:t>Содержание учебного материала, лабораторные работы и практические занятия, самостоятельная работа обучающихся, курсовая работ (проект)</w:t>
            </w:r>
            <w:r>
              <w:rPr>
                <w:i/>
                <w:iCs/>
              </w:rPr>
              <w:t xml:space="preserve"> (если предусмотрены)</w:t>
            </w:r>
          </w:p>
        </w:tc>
        <w:tc>
          <w:tcPr>
            <w:tcW w:w="1497" w:type="dxa"/>
            <w:tcBorders>
              <w:top w:val="single" w:sz="4" w:space="0" w:color="auto"/>
              <w:left w:val="single" w:sz="4" w:space="0" w:color="auto"/>
              <w:bottom w:val="single" w:sz="4" w:space="0" w:color="auto"/>
              <w:right w:val="single" w:sz="4" w:space="0" w:color="auto"/>
            </w:tcBorders>
            <w:hideMark/>
          </w:tcPr>
          <w:p w14:paraId="416441A1" w14:textId="77777777" w:rsidR="00D97031" w:rsidRDefault="00D97031">
            <w:pPr>
              <w:jc w:val="center"/>
              <w:rPr>
                <w:b/>
                <w:bCs/>
              </w:rPr>
            </w:pPr>
            <w:r>
              <w:rPr>
                <w:b/>
                <w:bCs/>
              </w:rPr>
              <w:t>Объем часов</w:t>
            </w:r>
          </w:p>
        </w:tc>
        <w:tc>
          <w:tcPr>
            <w:tcW w:w="1440" w:type="dxa"/>
            <w:tcBorders>
              <w:top w:val="single" w:sz="4" w:space="0" w:color="auto"/>
              <w:left w:val="single" w:sz="4" w:space="0" w:color="auto"/>
              <w:bottom w:val="single" w:sz="4" w:space="0" w:color="auto"/>
              <w:right w:val="single" w:sz="4" w:space="0" w:color="auto"/>
            </w:tcBorders>
            <w:hideMark/>
          </w:tcPr>
          <w:p w14:paraId="3E369022" w14:textId="77777777" w:rsidR="00D97031" w:rsidRDefault="00D97031">
            <w:pPr>
              <w:jc w:val="center"/>
              <w:rPr>
                <w:b/>
                <w:bCs/>
              </w:rPr>
            </w:pPr>
            <w:r>
              <w:rPr>
                <w:b/>
                <w:bCs/>
              </w:rPr>
              <w:t>Уровень освоения</w:t>
            </w:r>
          </w:p>
        </w:tc>
      </w:tr>
      <w:tr w:rsidR="00D97031" w14:paraId="00F800A0" w14:textId="77777777" w:rsidTr="00D97031">
        <w:trPr>
          <w:trHeight w:val="334"/>
        </w:trPr>
        <w:tc>
          <w:tcPr>
            <w:tcW w:w="3169" w:type="dxa"/>
            <w:tcBorders>
              <w:top w:val="single" w:sz="4" w:space="0" w:color="auto"/>
              <w:left w:val="single" w:sz="4" w:space="0" w:color="auto"/>
              <w:bottom w:val="single" w:sz="4" w:space="0" w:color="auto"/>
              <w:right w:val="single" w:sz="4" w:space="0" w:color="auto"/>
            </w:tcBorders>
            <w:hideMark/>
          </w:tcPr>
          <w:p w14:paraId="2DAEAC53" w14:textId="77777777" w:rsidR="00D97031" w:rsidRDefault="00D97031">
            <w:pPr>
              <w:jc w:val="center"/>
              <w:rPr>
                <w:b/>
                <w:bCs/>
              </w:rPr>
            </w:pPr>
            <w:r>
              <w:rPr>
                <w:b/>
                <w:bCs/>
              </w:rPr>
              <w:t>1</w:t>
            </w:r>
          </w:p>
        </w:tc>
        <w:tc>
          <w:tcPr>
            <w:tcW w:w="8669" w:type="dxa"/>
            <w:gridSpan w:val="3"/>
            <w:tcBorders>
              <w:top w:val="single" w:sz="4" w:space="0" w:color="auto"/>
              <w:left w:val="single" w:sz="4" w:space="0" w:color="auto"/>
              <w:bottom w:val="single" w:sz="4" w:space="0" w:color="auto"/>
              <w:right w:val="single" w:sz="4" w:space="0" w:color="auto"/>
            </w:tcBorders>
            <w:hideMark/>
          </w:tcPr>
          <w:p w14:paraId="2115BCC7" w14:textId="77777777" w:rsidR="00D97031" w:rsidRDefault="00D97031">
            <w:pPr>
              <w:jc w:val="center"/>
              <w:rPr>
                <w:b/>
                <w:bCs/>
              </w:rPr>
            </w:pPr>
            <w:r>
              <w:rPr>
                <w:b/>
                <w:bCs/>
              </w:rPr>
              <w:t>2</w:t>
            </w:r>
          </w:p>
        </w:tc>
        <w:tc>
          <w:tcPr>
            <w:tcW w:w="1497" w:type="dxa"/>
            <w:tcBorders>
              <w:top w:val="single" w:sz="4" w:space="0" w:color="auto"/>
              <w:left w:val="single" w:sz="4" w:space="0" w:color="auto"/>
              <w:bottom w:val="single" w:sz="4" w:space="0" w:color="auto"/>
              <w:right w:val="single" w:sz="4" w:space="0" w:color="auto"/>
            </w:tcBorders>
            <w:hideMark/>
          </w:tcPr>
          <w:p w14:paraId="59F7E2DA" w14:textId="77777777" w:rsidR="00D97031" w:rsidRDefault="00D97031">
            <w:pPr>
              <w:jc w:val="center"/>
              <w:rPr>
                <w:b/>
                <w:bCs/>
              </w:rPr>
            </w:pPr>
            <w:r>
              <w:rPr>
                <w:b/>
                <w:bCs/>
              </w:rPr>
              <w:t>3</w:t>
            </w:r>
          </w:p>
        </w:tc>
        <w:tc>
          <w:tcPr>
            <w:tcW w:w="1440" w:type="dxa"/>
            <w:tcBorders>
              <w:top w:val="single" w:sz="4" w:space="0" w:color="auto"/>
              <w:left w:val="single" w:sz="4" w:space="0" w:color="auto"/>
              <w:bottom w:val="single" w:sz="4" w:space="0" w:color="auto"/>
              <w:right w:val="single" w:sz="4" w:space="0" w:color="auto"/>
            </w:tcBorders>
            <w:hideMark/>
          </w:tcPr>
          <w:p w14:paraId="15C6A6C1" w14:textId="77777777" w:rsidR="00D97031" w:rsidRDefault="00D97031">
            <w:pPr>
              <w:jc w:val="center"/>
              <w:rPr>
                <w:b/>
                <w:bCs/>
              </w:rPr>
            </w:pPr>
            <w:r>
              <w:rPr>
                <w:b/>
                <w:bCs/>
              </w:rPr>
              <w:t>4</w:t>
            </w:r>
          </w:p>
        </w:tc>
      </w:tr>
      <w:tr w:rsidR="00D97031" w14:paraId="0FB98240" w14:textId="77777777" w:rsidTr="00D97031">
        <w:trPr>
          <w:trHeight w:val="1031"/>
        </w:trPr>
        <w:tc>
          <w:tcPr>
            <w:tcW w:w="3169" w:type="dxa"/>
            <w:tcBorders>
              <w:top w:val="single" w:sz="4" w:space="0" w:color="auto"/>
              <w:left w:val="single" w:sz="4" w:space="0" w:color="auto"/>
              <w:bottom w:val="single" w:sz="4" w:space="0" w:color="auto"/>
              <w:right w:val="single" w:sz="4" w:space="0" w:color="auto"/>
            </w:tcBorders>
            <w:hideMark/>
          </w:tcPr>
          <w:p w14:paraId="453CAAAE" w14:textId="77777777" w:rsidR="00D97031" w:rsidRDefault="00D97031">
            <w:pPr>
              <w:rPr>
                <w:b/>
              </w:rPr>
            </w:pPr>
            <w:r>
              <w:rPr>
                <w:b/>
              </w:rPr>
              <w:t>МДК  03.01 Способы поиска работы, трудоустройства</w:t>
            </w:r>
          </w:p>
        </w:tc>
        <w:tc>
          <w:tcPr>
            <w:tcW w:w="8669" w:type="dxa"/>
            <w:gridSpan w:val="3"/>
            <w:tcBorders>
              <w:top w:val="single" w:sz="4" w:space="0" w:color="auto"/>
              <w:left w:val="single" w:sz="4" w:space="0" w:color="auto"/>
              <w:bottom w:val="single" w:sz="4" w:space="0" w:color="auto"/>
              <w:right w:val="single" w:sz="4" w:space="0" w:color="auto"/>
            </w:tcBorders>
          </w:tcPr>
          <w:p w14:paraId="436CA3AA" w14:textId="77777777" w:rsidR="00D97031" w:rsidRDefault="00D97031">
            <w:pPr>
              <w:jc w:val="center"/>
            </w:pPr>
          </w:p>
        </w:tc>
        <w:tc>
          <w:tcPr>
            <w:tcW w:w="1497" w:type="dxa"/>
            <w:tcBorders>
              <w:top w:val="single" w:sz="4" w:space="0" w:color="auto"/>
              <w:left w:val="single" w:sz="4" w:space="0" w:color="auto"/>
              <w:bottom w:val="single" w:sz="4" w:space="0" w:color="auto"/>
              <w:right w:val="single" w:sz="4" w:space="0" w:color="auto"/>
            </w:tcBorders>
          </w:tcPr>
          <w:p w14:paraId="39CF7684" w14:textId="77777777" w:rsidR="00D97031" w:rsidRDefault="00D97031">
            <w:pPr>
              <w:jc w:val="center"/>
            </w:pPr>
          </w:p>
          <w:p w14:paraId="670283E9" w14:textId="77777777" w:rsidR="00D97031" w:rsidRDefault="00396B96">
            <w:pPr>
              <w:jc w:val="center"/>
            </w:pPr>
            <w:r>
              <w:t>32</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668B794E" w14:textId="77777777" w:rsidR="00D97031" w:rsidRDefault="00D97031">
            <w:pPr>
              <w:jc w:val="center"/>
              <w:rPr>
                <w:color w:val="808080"/>
              </w:rPr>
            </w:pPr>
          </w:p>
        </w:tc>
      </w:tr>
      <w:tr w:rsidR="00D97031" w14:paraId="1B7274D5" w14:textId="77777777" w:rsidTr="00D97031">
        <w:trPr>
          <w:trHeight w:val="783"/>
        </w:trPr>
        <w:tc>
          <w:tcPr>
            <w:tcW w:w="3169" w:type="dxa"/>
            <w:tcBorders>
              <w:top w:val="single" w:sz="4" w:space="0" w:color="auto"/>
              <w:left w:val="single" w:sz="4" w:space="0" w:color="auto"/>
              <w:bottom w:val="single" w:sz="4" w:space="0" w:color="auto"/>
              <w:right w:val="single" w:sz="4" w:space="0" w:color="auto"/>
            </w:tcBorders>
            <w:hideMark/>
          </w:tcPr>
          <w:p w14:paraId="5AC68DB7" w14:textId="77777777" w:rsidR="00D97031" w:rsidRDefault="00D97031">
            <w:pPr>
              <w:rPr>
                <w:b/>
                <w:bCs/>
                <w:color w:val="FF0000"/>
              </w:rPr>
            </w:pPr>
            <w:r>
              <w:rPr>
                <w:b/>
                <w:bCs/>
              </w:rPr>
              <w:t>Раздел 1.</w:t>
            </w:r>
            <w:r>
              <w:rPr>
                <w:b/>
              </w:rPr>
              <w:t xml:space="preserve"> Способы поиска работы, трудоустройство на работу</w:t>
            </w:r>
          </w:p>
        </w:tc>
        <w:tc>
          <w:tcPr>
            <w:tcW w:w="8669" w:type="dxa"/>
            <w:gridSpan w:val="3"/>
            <w:tcBorders>
              <w:top w:val="single" w:sz="4" w:space="0" w:color="auto"/>
              <w:left w:val="single" w:sz="4" w:space="0" w:color="auto"/>
              <w:bottom w:val="single" w:sz="4" w:space="0" w:color="auto"/>
              <w:right w:val="single" w:sz="4" w:space="0" w:color="auto"/>
            </w:tcBorders>
          </w:tcPr>
          <w:p w14:paraId="0E3795BA" w14:textId="77777777" w:rsidR="00D97031" w:rsidRDefault="00D97031">
            <w:pPr>
              <w:jc w:val="both"/>
            </w:pPr>
          </w:p>
        </w:tc>
        <w:tc>
          <w:tcPr>
            <w:tcW w:w="1497" w:type="dxa"/>
            <w:tcBorders>
              <w:top w:val="single" w:sz="4" w:space="0" w:color="auto"/>
              <w:left w:val="single" w:sz="4" w:space="0" w:color="auto"/>
              <w:bottom w:val="single" w:sz="4" w:space="0" w:color="auto"/>
              <w:right w:val="single" w:sz="4" w:space="0" w:color="auto"/>
            </w:tcBorders>
            <w:hideMark/>
          </w:tcPr>
          <w:p w14:paraId="0577B7CC" w14:textId="77777777" w:rsidR="00D97031" w:rsidRDefault="00D97031">
            <w:pPr>
              <w:jc w:val="center"/>
            </w:pP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5CD2BB90" w14:textId="77777777" w:rsidR="00D97031" w:rsidRDefault="00D97031">
            <w:pPr>
              <w:jc w:val="center"/>
              <w:rPr>
                <w:color w:val="808080"/>
              </w:rPr>
            </w:pPr>
          </w:p>
        </w:tc>
      </w:tr>
      <w:tr w:rsidR="00D97031" w14:paraId="5EEA4E4E" w14:textId="77777777" w:rsidTr="002809F9">
        <w:trPr>
          <w:trHeight w:val="567"/>
        </w:trPr>
        <w:tc>
          <w:tcPr>
            <w:tcW w:w="3169" w:type="dxa"/>
            <w:vMerge w:val="restart"/>
            <w:tcBorders>
              <w:top w:val="single" w:sz="4" w:space="0" w:color="auto"/>
              <w:left w:val="single" w:sz="4" w:space="0" w:color="auto"/>
              <w:bottom w:val="single" w:sz="4" w:space="0" w:color="auto"/>
              <w:right w:val="single" w:sz="4" w:space="0" w:color="auto"/>
            </w:tcBorders>
            <w:hideMark/>
          </w:tcPr>
          <w:p w14:paraId="10F8C9FA" w14:textId="77777777" w:rsidR="00D97031" w:rsidRDefault="00D97031">
            <w:pPr>
              <w:rPr>
                <w:b/>
                <w:bCs/>
              </w:rPr>
            </w:pPr>
            <w:r>
              <w:rPr>
                <w:bCs/>
              </w:rPr>
              <w:t>Тема 1.1. Рынок труда</w:t>
            </w:r>
          </w:p>
        </w:tc>
        <w:tc>
          <w:tcPr>
            <w:tcW w:w="589" w:type="dxa"/>
            <w:tcBorders>
              <w:top w:val="single" w:sz="4" w:space="0" w:color="auto"/>
              <w:left w:val="single" w:sz="4" w:space="0" w:color="auto"/>
              <w:bottom w:val="single" w:sz="4" w:space="0" w:color="auto"/>
              <w:right w:val="single" w:sz="4" w:space="0" w:color="auto"/>
            </w:tcBorders>
            <w:hideMark/>
          </w:tcPr>
          <w:p w14:paraId="336930F2"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tcPr>
          <w:p w14:paraId="6587856F" w14:textId="77777777" w:rsidR="00D97031" w:rsidRDefault="002809F9">
            <w:pPr>
              <w:jc w:val="both"/>
            </w:pPr>
            <w:r>
              <w:t>Целенаправленное поведение при поиске работы. Карта ожиданий от поиска работы. Основные цели поиска работы. Самопознание и формирование при поиске работы.</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1B16E525" w14:textId="77777777" w:rsidR="00D97031" w:rsidRDefault="002A384C">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58616C8B" w14:textId="77777777" w:rsidR="00D97031" w:rsidRDefault="00D97031">
            <w:pPr>
              <w:jc w:val="center"/>
            </w:pPr>
          </w:p>
          <w:p w14:paraId="2C8E01DD" w14:textId="77777777" w:rsidR="00D97031" w:rsidRDefault="00D97031">
            <w:pPr>
              <w:jc w:val="center"/>
            </w:pPr>
            <w:r>
              <w:t>2</w:t>
            </w:r>
          </w:p>
        </w:tc>
      </w:tr>
      <w:tr w:rsidR="00D97031" w14:paraId="4F1F0A50" w14:textId="77777777" w:rsidTr="0078599F">
        <w:trPr>
          <w:trHeight w:val="621"/>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DCAEA10" w14:textId="77777777" w:rsidR="00D97031" w:rsidRDefault="00D97031">
            <w:pPr>
              <w:rPr>
                <w:b/>
                <w:bCs/>
              </w:rPr>
            </w:pPr>
          </w:p>
        </w:tc>
        <w:tc>
          <w:tcPr>
            <w:tcW w:w="589" w:type="dxa"/>
            <w:tcBorders>
              <w:top w:val="single" w:sz="4" w:space="0" w:color="auto"/>
              <w:left w:val="single" w:sz="4" w:space="0" w:color="auto"/>
              <w:bottom w:val="single" w:sz="4" w:space="0" w:color="auto"/>
              <w:right w:val="single" w:sz="4" w:space="0" w:color="auto"/>
            </w:tcBorders>
            <w:hideMark/>
          </w:tcPr>
          <w:p w14:paraId="4C825EF3" w14:textId="77777777" w:rsidR="00D97031" w:rsidRDefault="00D97031">
            <w:pPr>
              <w:jc w:val="both"/>
            </w:pPr>
            <w:r>
              <w:t>2.</w:t>
            </w:r>
          </w:p>
        </w:tc>
        <w:tc>
          <w:tcPr>
            <w:tcW w:w="8080" w:type="dxa"/>
            <w:gridSpan w:val="2"/>
            <w:tcBorders>
              <w:top w:val="single" w:sz="4" w:space="0" w:color="auto"/>
              <w:left w:val="single" w:sz="4" w:space="0" w:color="auto"/>
              <w:bottom w:val="single" w:sz="4" w:space="0" w:color="auto"/>
              <w:right w:val="single" w:sz="4" w:space="0" w:color="auto"/>
            </w:tcBorders>
          </w:tcPr>
          <w:p w14:paraId="408162C6" w14:textId="77777777" w:rsidR="00D97031" w:rsidRDefault="002809F9">
            <w:pPr>
              <w:jc w:val="both"/>
            </w:pPr>
            <w:r>
              <w:t xml:space="preserve">Структура, правила рынка труда. Определение сильных сторон рынка труда. Особенности молодежного рынка труда, самопрезентация. Основные документы. </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3EB71F3F" w14:textId="77777777" w:rsidR="00D97031" w:rsidRDefault="002A384C">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2367B26" w14:textId="77777777" w:rsidR="00D97031" w:rsidRDefault="00D97031"/>
        </w:tc>
      </w:tr>
      <w:tr w:rsidR="00D97031" w14:paraId="1B9A388B" w14:textId="77777777" w:rsidTr="002809F9">
        <w:trPr>
          <w:trHeight w:val="276"/>
        </w:trPr>
        <w:tc>
          <w:tcPr>
            <w:tcW w:w="3169" w:type="dxa"/>
            <w:vMerge w:val="restart"/>
            <w:tcBorders>
              <w:top w:val="single" w:sz="4" w:space="0" w:color="auto"/>
              <w:left w:val="single" w:sz="4" w:space="0" w:color="auto"/>
              <w:bottom w:val="single" w:sz="4" w:space="0" w:color="auto"/>
              <w:right w:val="single" w:sz="4" w:space="0" w:color="auto"/>
            </w:tcBorders>
            <w:hideMark/>
          </w:tcPr>
          <w:p w14:paraId="74DB9107" w14:textId="77777777" w:rsidR="00D97031" w:rsidRDefault="00D97031">
            <w:pPr>
              <w:rPr>
                <w:bCs/>
              </w:rPr>
            </w:pPr>
            <w:r>
              <w:rPr>
                <w:bCs/>
              </w:rPr>
              <w:t>Тема 1.2.  Профессиональная деятельность</w:t>
            </w:r>
          </w:p>
        </w:tc>
        <w:tc>
          <w:tcPr>
            <w:tcW w:w="589" w:type="dxa"/>
            <w:tcBorders>
              <w:top w:val="single" w:sz="4" w:space="0" w:color="auto"/>
              <w:left w:val="single" w:sz="4" w:space="0" w:color="auto"/>
              <w:bottom w:val="single" w:sz="4" w:space="0" w:color="auto"/>
              <w:right w:val="single" w:sz="4" w:space="0" w:color="auto"/>
            </w:tcBorders>
            <w:hideMark/>
          </w:tcPr>
          <w:p w14:paraId="26579DF3"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tcPr>
          <w:p w14:paraId="0A53360B" w14:textId="77777777" w:rsidR="00D97031" w:rsidRDefault="002809F9">
            <w:pPr>
              <w:jc w:val="both"/>
            </w:pPr>
            <w:r>
              <w:t>Сущность, понятие мини-резюме. Основная и сопредельная классификация профессий. Типология личности. Профессиональная деятельность.</w:t>
            </w:r>
            <w:r w:rsidR="00CE6ECA">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354CF167" w14:textId="77777777" w:rsidR="00D97031" w:rsidRDefault="002A384C">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63D5D91A" w14:textId="77777777" w:rsidR="00D97031" w:rsidRDefault="00D97031">
            <w:pPr>
              <w:jc w:val="center"/>
            </w:pPr>
          </w:p>
          <w:p w14:paraId="1DF6AEBD" w14:textId="77777777" w:rsidR="00D97031" w:rsidRDefault="00D97031">
            <w:pPr>
              <w:jc w:val="center"/>
            </w:pPr>
            <w:r>
              <w:t>2</w:t>
            </w:r>
          </w:p>
        </w:tc>
      </w:tr>
      <w:tr w:rsidR="00D97031" w14:paraId="3D0D301F"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677E299"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403CC09A" w14:textId="77777777" w:rsidR="00D97031" w:rsidRDefault="00D97031">
            <w:pPr>
              <w:jc w:val="both"/>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75B5B68C" w14:textId="77777777" w:rsidR="002A384C" w:rsidRDefault="002A384C">
            <w:pPr>
              <w:jc w:val="center"/>
            </w:pPr>
          </w:p>
          <w:p w14:paraId="57291A8F" w14:textId="77777777" w:rsidR="00D97031" w:rsidRDefault="00D97031">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5EECC9F9" w14:textId="77777777" w:rsidR="00D97031" w:rsidRDefault="00D97031"/>
        </w:tc>
      </w:tr>
      <w:tr w:rsidR="00D97031" w14:paraId="44EAA85E"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3DFBE6DC"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03D45859"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044DFA52" w14:textId="77777777" w:rsidR="00D97031" w:rsidRDefault="00D97031">
            <w:pPr>
              <w:jc w:val="both"/>
            </w:pPr>
            <w:r>
              <w:t>Построение алгоритма поиска работы</w:t>
            </w: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3E88C0CE"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F596E56" w14:textId="77777777" w:rsidR="00D97031" w:rsidRDefault="00D97031"/>
        </w:tc>
      </w:tr>
      <w:tr w:rsidR="00D97031" w14:paraId="12699D87" w14:textId="77777777" w:rsidTr="00D97031">
        <w:trPr>
          <w:trHeight w:val="276"/>
        </w:trPr>
        <w:tc>
          <w:tcPr>
            <w:tcW w:w="3169" w:type="dxa"/>
            <w:vMerge w:val="restart"/>
            <w:tcBorders>
              <w:top w:val="single" w:sz="4" w:space="0" w:color="auto"/>
              <w:left w:val="single" w:sz="4" w:space="0" w:color="auto"/>
              <w:bottom w:val="single" w:sz="4" w:space="0" w:color="auto"/>
              <w:right w:val="single" w:sz="4" w:space="0" w:color="auto"/>
            </w:tcBorders>
            <w:hideMark/>
          </w:tcPr>
          <w:p w14:paraId="7949F0CB" w14:textId="77777777" w:rsidR="00D97031" w:rsidRDefault="00D97031">
            <w:pPr>
              <w:rPr>
                <w:bCs/>
              </w:rPr>
            </w:pPr>
            <w:r>
              <w:rPr>
                <w:bCs/>
              </w:rPr>
              <w:t>Тема 1.3. Технология трудоустройства</w:t>
            </w:r>
          </w:p>
        </w:tc>
        <w:tc>
          <w:tcPr>
            <w:tcW w:w="589" w:type="dxa"/>
            <w:tcBorders>
              <w:top w:val="single" w:sz="4" w:space="0" w:color="auto"/>
              <w:left w:val="single" w:sz="4" w:space="0" w:color="auto"/>
              <w:bottom w:val="single" w:sz="4" w:space="0" w:color="auto"/>
              <w:right w:val="single" w:sz="4" w:space="0" w:color="auto"/>
            </w:tcBorders>
            <w:hideMark/>
          </w:tcPr>
          <w:p w14:paraId="24A78300"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4959562A" w14:textId="77777777" w:rsidR="00D97031" w:rsidRPr="00483AC5" w:rsidRDefault="00D97031">
            <w:pPr>
              <w:jc w:val="both"/>
              <w:rPr>
                <w:i/>
              </w:rPr>
            </w:pPr>
            <w:r>
              <w:t xml:space="preserve">Техника </w:t>
            </w:r>
            <w:proofErr w:type="spellStart"/>
            <w:r>
              <w:t>самоустройства</w:t>
            </w:r>
            <w:proofErr w:type="spellEnd"/>
            <w:r>
              <w:t xml:space="preserve"> и </w:t>
            </w:r>
            <w:proofErr w:type="spellStart"/>
            <w:r>
              <w:t>самомаркетинг</w:t>
            </w:r>
            <w:proofErr w:type="spellEnd"/>
            <w:r>
              <w:t xml:space="preserve"> на рынке труда. Подготовка к собеседованию с работодателем. Методы поиска работы. </w:t>
            </w:r>
            <w:r>
              <w:rPr>
                <w:color w:val="000000"/>
                <w:shd w:val="clear" w:color="auto" w:fill="FFFFFF"/>
              </w:rPr>
              <w:t>Правила составления делового письма, резюме</w:t>
            </w:r>
            <w:r>
              <w:rPr>
                <w:rStyle w:val="apple-converted-space"/>
                <w:color w:val="000000"/>
                <w:shd w:val="clear" w:color="auto" w:fill="FFFFFF"/>
              </w:rPr>
              <w:t> </w:t>
            </w:r>
            <w:r>
              <w:rPr>
                <w:color w:val="000000"/>
                <w:shd w:val="clear" w:color="auto" w:fill="FFFFFF"/>
              </w:rPr>
              <w:t xml:space="preserve">и автобиографии. </w:t>
            </w:r>
          </w:p>
        </w:tc>
        <w:tc>
          <w:tcPr>
            <w:tcW w:w="1497" w:type="dxa"/>
            <w:tcBorders>
              <w:top w:val="single" w:sz="4" w:space="0" w:color="auto"/>
              <w:left w:val="single" w:sz="4" w:space="0" w:color="auto"/>
              <w:bottom w:val="single" w:sz="4" w:space="0" w:color="auto"/>
              <w:right w:val="single" w:sz="4" w:space="0" w:color="auto"/>
            </w:tcBorders>
            <w:hideMark/>
          </w:tcPr>
          <w:p w14:paraId="034B67D2" w14:textId="77777777" w:rsidR="00D97031" w:rsidRDefault="00B01A54">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7EDA9F9A" w14:textId="77777777" w:rsidR="00D97031" w:rsidRDefault="00D97031">
            <w:pPr>
              <w:jc w:val="center"/>
            </w:pPr>
          </w:p>
          <w:p w14:paraId="2429DF9E" w14:textId="77777777" w:rsidR="00D97031" w:rsidRDefault="00D97031">
            <w:pPr>
              <w:jc w:val="center"/>
            </w:pPr>
          </w:p>
          <w:p w14:paraId="757486F0" w14:textId="77777777" w:rsidR="00D97031" w:rsidRDefault="00D97031">
            <w:pPr>
              <w:jc w:val="center"/>
            </w:pPr>
            <w:r>
              <w:t>2</w:t>
            </w:r>
          </w:p>
        </w:tc>
      </w:tr>
      <w:tr w:rsidR="00D97031" w14:paraId="075BC504"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8CCECBA"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68A28D9C" w14:textId="77777777" w:rsidR="00D97031" w:rsidRDefault="00B01A54">
            <w:pPr>
              <w:jc w:val="both"/>
            </w:pPr>
            <w:r>
              <w:t>2</w:t>
            </w:r>
            <w:r w:rsidR="00D97031">
              <w:t>.</w:t>
            </w:r>
          </w:p>
        </w:tc>
        <w:tc>
          <w:tcPr>
            <w:tcW w:w="8080" w:type="dxa"/>
            <w:gridSpan w:val="2"/>
            <w:tcBorders>
              <w:top w:val="single" w:sz="4" w:space="0" w:color="auto"/>
              <w:left w:val="single" w:sz="4" w:space="0" w:color="auto"/>
              <w:bottom w:val="single" w:sz="4" w:space="0" w:color="auto"/>
              <w:right w:val="single" w:sz="4" w:space="0" w:color="auto"/>
            </w:tcBorders>
            <w:hideMark/>
          </w:tcPr>
          <w:p w14:paraId="3F1F8532" w14:textId="77777777" w:rsidR="00D97031" w:rsidRDefault="00D97031">
            <w:pPr>
              <w:jc w:val="both"/>
            </w:pPr>
            <w:r>
              <w:rPr>
                <w:rStyle w:val="c1"/>
                <w:color w:val="000000"/>
                <w:shd w:val="clear" w:color="auto" w:fill="FFFFFF"/>
              </w:rPr>
              <w:t>Способности и профпригодность. Формулировка проблемы и способы принятия решения.</w:t>
            </w:r>
            <w:r>
              <w:rPr>
                <w:rStyle w:val="c1"/>
                <w:b/>
                <w:bCs/>
                <w:color w:val="000000"/>
                <w:shd w:val="clear" w:color="auto" w:fill="FFFFFF"/>
              </w:rPr>
              <w:t> </w:t>
            </w:r>
            <w:r>
              <w:rPr>
                <w:color w:val="000000"/>
                <w:shd w:val="clear" w:color="auto" w:fill="FFFFFF"/>
              </w:rPr>
              <w:t xml:space="preserve">Способы поиска работы. Возможные «ловушки» или фиктивные предложения. </w:t>
            </w:r>
            <w:r>
              <w:rPr>
                <w:color w:val="000000"/>
              </w:rPr>
              <w:t>Признаки, которые создают негативное впечатление о кандидате и могут быть причиной для отказа. </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37459BBE" w14:textId="77777777" w:rsidR="00D97031" w:rsidRDefault="00B01A54">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047493EE" w14:textId="77777777" w:rsidR="00D97031" w:rsidRDefault="00D97031"/>
        </w:tc>
      </w:tr>
      <w:tr w:rsidR="00D97031" w14:paraId="7F9103D5"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6A1DCBA"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6A9DC733" w14:textId="77777777" w:rsidR="00D97031" w:rsidRDefault="00D97031">
            <w:pPr>
              <w:jc w:val="both"/>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41EFE47E" w14:textId="77777777" w:rsidR="002A384C" w:rsidRDefault="002A384C">
            <w:pPr>
              <w:jc w:val="center"/>
            </w:pPr>
          </w:p>
          <w:p w14:paraId="2B1D7E02" w14:textId="77777777" w:rsidR="00D97031" w:rsidRDefault="0019112D">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577CA1A" w14:textId="77777777" w:rsidR="00D97031" w:rsidRDefault="00D97031"/>
        </w:tc>
      </w:tr>
      <w:tr w:rsidR="00D97031" w14:paraId="054D4F0B"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94D1203"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1CB9053D"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010AAA4A" w14:textId="77777777" w:rsidR="00483AC5" w:rsidRPr="00483AC5" w:rsidRDefault="00D97031" w:rsidP="00483AC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i/>
              </w:rPr>
            </w:pPr>
            <w:r>
              <w:t>Составление самопрезентации, текста резюме</w:t>
            </w:r>
            <w:r w:rsidR="00483AC5">
              <w:t xml:space="preserve"> </w:t>
            </w:r>
          </w:p>
          <w:p w14:paraId="1133840B" w14:textId="77777777" w:rsidR="00D97031" w:rsidRDefault="00D97031">
            <w:pPr>
              <w:jc w:val="both"/>
            </w:pP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005D6574"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A09CEC0" w14:textId="77777777" w:rsidR="00D97031" w:rsidRDefault="00D97031"/>
        </w:tc>
      </w:tr>
      <w:tr w:rsidR="00D97031" w14:paraId="4BA503CB"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1DE1470"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3FC2B9E3" w14:textId="77777777" w:rsidR="00D97031" w:rsidRDefault="00D97031">
            <w:pPr>
              <w:jc w:val="both"/>
            </w:pPr>
            <w:r>
              <w:t>2.</w:t>
            </w:r>
          </w:p>
        </w:tc>
        <w:tc>
          <w:tcPr>
            <w:tcW w:w="8080" w:type="dxa"/>
            <w:gridSpan w:val="2"/>
            <w:tcBorders>
              <w:top w:val="single" w:sz="4" w:space="0" w:color="auto"/>
              <w:left w:val="single" w:sz="4" w:space="0" w:color="auto"/>
              <w:bottom w:val="single" w:sz="4" w:space="0" w:color="auto"/>
              <w:right w:val="single" w:sz="4" w:space="0" w:color="auto"/>
            </w:tcBorders>
            <w:hideMark/>
          </w:tcPr>
          <w:p w14:paraId="2C621FC4" w14:textId="77777777" w:rsidR="00D97031" w:rsidRPr="00483AC5" w:rsidRDefault="00D97031" w:rsidP="00483AC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i/>
              </w:rPr>
            </w:pPr>
            <w:r>
              <w:t>Освоение техники проведения телефонного разговора</w:t>
            </w:r>
            <w:r w:rsidR="00483AC5">
              <w:t xml:space="preserve"> </w:t>
            </w:r>
          </w:p>
        </w:tc>
        <w:tc>
          <w:tcPr>
            <w:tcW w:w="1497" w:type="dxa"/>
            <w:tcBorders>
              <w:top w:val="single" w:sz="4" w:space="0" w:color="auto"/>
              <w:left w:val="single" w:sz="4" w:space="0" w:color="auto"/>
              <w:bottom w:val="single" w:sz="4" w:space="0" w:color="auto"/>
              <w:right w:val="single" w:sz="4" w:space="0" w:color="auto"/>
            </w:tcBorders>
          </w:tcPr>
          <w:p w14:paraId="4B69627E" w14:textId="77777777" w:rsidR="00D97031" w:rsidRDefault="0019112D">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4F44FC5" w14:textId="77777777" w:rsidR="00D97031" w:rsidRDefault="00D97031"/>
        </w:tc>
      </w:tr>
      <w:tr w:rsidR="00D97031" w14:paraId="2E381B66" w14:textId="77777777" w:rsidTr="00D97031">
        <w:trPr>
          <w:trHeight w:val="276"/>
        </w:trPr>
        <w:tc>
          <w:tcPr>
            <w:tcW w:w="3169" w:type="dxa"/>
            <w:vMerge w:val="restart"/>
            <w:tcBorders>
              <w:top w:val="single" w:sz="4" w:space="0" w:color="auto"/>
              <w:left w:val="single" w:sz="4" w:space="0" w:color="auto"/>
              <w:bottom w:val="single" w:sz="4" w:space="0" w:color="auto"/>
              <w:right w:val="single" w:sz="4" w:space="0" w:color="auto"/>
            </w:tcBorders>
            <w:hideMark/>
          </w:tcPr>
          <w:p w14:paraId="148F6AAD" w14:textId="77777777" w:rsidR="00D97031" w:rsidRDefault="00D97031">
            <w:pPr>
              <w:rPr>
                <w:bCs/>
              </w:rPr>
            </w:pPr>
            <w:r>
              <w:rPr>
                <w:bCs/>
              </w:rPr>
              <w:lastRenderedPageBreak/>
              <w:t>Тема 1.4. Профессиональная адаптация</w:t>
            </w:r>
          </w:p>
        </w:tc>
        <w:tc>
          <w:tcPr>
            <w:tcW w:w="589" w:type="dxa"/>
            <w:tcBorders>
              <w:top w:val="single" w:sz="4" w:space="0" w:color="auto"/>
              <w:left w:val="single" w:sz="4" w:space="0" w:color="auto"/>
              <w:bottom w:val="single" w:sz="4" w:space="0" w:color="auto"/>
              <w:right w:val="single" w:sz="4" w:space="0" w:color="auto"/>
            </w:tcBorders>
            <w:hideMark/>
          </w:tcPr>
          <w:p w14:paraId="5CFC1FD9"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4F5EC017" w14:textId="77777777" w:rsidR="00D97031" w:rsidRDefault="00D97031">
            <w:pPr>
              <w:jc w:val="both"/>
            </w:pPr>
            <w:r>
              <w:t xml:space="preserve">Понятие и сущность профессиональной адаптации. Правовой аспект молодого специалиста. Адаптация на новом рабочем месте. Факторы, влияющие на адаптацию новых сотрудников. </w:t>
            </w:r>
            <w:r w:rsidR="000533C1">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00FC20A7" w14:textId="77777777" w:rsidR="00D97031" w:rsidRDefault="00B01A54">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637D6887" w14:textId="77777777" w:rsidR="00D97031" w:rsidRDefault="00D97031">
            <w:pPr>
              <w:jc w:val="center"/>
            </w:pPr>
          </w:p>
          <w:p w14:paraId="5D1FF648" w14:textId="77777777" w:rsidR="00D97031" w:rsidRDefault="00D97031">
            <w:pPr>
              <w:jc w:val="center"/>
            </w:pPr>
            <w:r>
              <w:t>2</w:t>
            </w:r>
          </w:p>
        </w:tc>
      </w:tr>
      <w:tr w:rsidR="00D97031" w14:paraId="59292845"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397FD978"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78C69A05" w14:textId="77777777" w:rsidR="00D97031" w:rsidRDefault="00D97031">
            <w:pPr>
              <w:jc w:val="both"/>
            </w:pPr>
            <w:r>
              <w:t xml:space="preserve">2. </w:t>
            </w:r>
          </w:p>
        </w:tc>
        <w:tc>
          <w:tcPr>
            <w:tcW w:w="8080" w:type="dxa"/>
            <w:gridSpan w:val="2"/>
            <w:tcBorders>
              <w:top w:val="single" w:sz="4" w:space="0" w:color="auto"/>
              <w:left w:val="single" w:sz="4" w:space="0" w:color="auto"/>
              <w:bottom w:val="single" w:sz="4" w:space="0" w:color="auto"/>
              <w:right w:val="single" w:sz="4" w:space="0" w:color="auto"/>
            </w:tcBorders>
            <w:hideMark/>
          </w:tcPr>
          <w:p w14:paraId="760FB251" w14:textId="77777777" w:rsidR="00D97031" w:rsidRDefault="00D97031">
            <w:pPr>
              <w:jc w:val="both"/>
            </w:pPr>
            <w:r>
              <w:t xml:space="preserve">Формы адаптации персонала. Помощь со стороны руководства в период адаптации новых сотрудников.  Вторичная адаптация персонала. Ошибки в период адаптации. </w:t>
            </w:r>
          </w:p>
        </w:tc>
        <w:tc>
          <w:tcPr>
            <w:tcW w:w="1497" w:type="dxa"/>
            <w:tcBorders>
              <w:top w:val="single" w:sz="4" w:space="0" w:color="auto"/>
              <w:left w:val="single" w:sz="4" w:space="0" w:color="auto"/>
              <w:bottom w:val="single" w:sz="4" w:space="0" w:color="auto"/>
              <w:right w:val="single" w:sz="4" w:space="0" w:color="auto"/>
            </w:tcBorders>
            <w:hideMark/>
          </w:tcPr>
          <w:p w14:paraId="5338BB0C" w14:textId="77777777" w:rsidR="00D97031" w:rsidRDefault="00B01A54">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26C8B4F" w14:textId="77777777" w:rsidR="00D97031" w:rsidRDefault="00D97031"/>
        </w:tc>
      </w:tr>
      <w:tr w:rsidR="00D97031" w14:paraId="5F4DFDBD"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AFABF5A"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208BA2D5" w14:textId="77777777" w:rsidR="00D97031" w:rsidRDefault="00D97031">
            <w:pPr>
              <w:jc w:val="both"/>
            </w:pPr>
            <w:r>
              <w:t>3.</w:t>
            </w:r>
          </w:p>
        </w:tc>
        <w:tc>
          <w:tcPr>
            <w:tcW w:w="8080" w:type="dxa"/>
            <w:gridSpan w:val="2"/>
            <w:tcBorders>
              <w:top w:val="single" w:sz="4" w:space="0" w:color="auto"/>
              <w:left w:val="single" w:sz="4" w:space="0" w:color="auto"/>
              <w:bottom w:val="single" w:sz="4" w:space="0" w:color="auto"/>
              <w:right w:val="single" w:sz="4" w:space="0" w:color="auto"/>
            </w:tcBorders>
            <w:hideMark/>
          </w:tcPr>
          <w:p w14:paraId="27F295A1" w14:textId="77777777" w:rsidR="00D97031" w:rsidRPr="00483AC5" w:rsidRDefault="00D97031" w:rsidP="00483AC5">
            <w:pPr>
              <w:widowControl w:val="0"/>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adjustRightInd w:val="0"/>
              <w:spacing w:line="276" w:lineRule="auto"/>
              <w:jc w:val="both"/>
              <w:rPr>
                <w:i/>
              </w:rPr>
            </w:pPr>
            <w:r>
              <w:t xml:space="preserve">Профессиональное становление. Адаптация персонала в </w:t>
            </w:r>
            <w:proofErr w:type="gramStart"/>
            <w:r>
              <w:t>пре</w:t>
            </w:r>
            <w:r w:rsidR="00483AC5">
              <w:t>дприятиях .</w:t>
            </w:r>
            <w:proofErr w:type="gramEnd"/>
            <w:r>
              <w:t xml:space="preserve"> Адаптация и контроль.</w:t>
            </w:r>
          </w:p>
        </w:tc>
        <w:tc>
          <w:tcPr>
            <w:tcW w:w="1497" w:type="dxa"/>
            <w:tcBorders>
              <w:top w:val="single" w:sz="4" w:space="0" w:color="auto"/>
              <w:left w:val="single" w:sz="4" w:space="0" w:color="auto"/>
              <w:bottom w:val="single" w:sz="4" w:space="0" w:color="auto"/>
              <w:right w:val="single" w:sz="4" w:space="0" w:color="auto"/>
            </w:tcBorders>
            <w:hideMark/>
          </w:tcPr>
          <w:p w14:paraId="20630992"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1272F5D7" w14:textId="77777777" w:rsidR="00D97031" w:rsidRDefault="00D97031">
            <w:pPr>
              <w:jc w:val="center"/>
            </w:pPr>
          </w:p>
        </w:tc>
      </w:tr>
      <w:tr w:rsidR="00D97031" w14:paraId="37FD4086"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E0C242F"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42D507D3" w14:textId="77777777" w:rsidR="00D97031" w:rsidRDefault="00D97031">
            <w:pPr>
              <w:jc w:val="both"/>
              <w:rPr>
                <w:b/>
              </w:rPr>
            </w:pPr>
            <w:r>
              <w:rPr>
                <w:b/>
              </w:rPr>
              <w:t>Практические занятия</w:t>
            </w:r>
          </w:p>
        </w:tc>
        <w:tc>
          <w:tcPr>
            <w:tcW w:w="1497" w:type="dxa"/>
            <w:tcBorders>
              <w:top w:val="single" w:sz="4" w:space="0" w:color="auto"/>
              <w:left w:val="single" w:sz="4" w:space="0" w:color="auto"/>
              <w:bottom w:val="single" w:sz="4" w:space="0" w:color="auto"/>
              <w:right w:val="single" w:sz="4" w:space="0" w:color="auto"/>
            </w:tcBorders>
          </w:tcPr>
          <w:p w14:paraId="019A00F3" w14:textId="77777777" w:rsidR="00D97031" w:rsidRDefault="00D97031">
            <w:pPr>
              <w:jc w:val="cente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0C230ED9" w14:textId="77777777" w:rsidR="00D97031" w:rsidRDefault="00D97031"/>
        </w:tc>
      </w:tr>
      <w:tr w:rsidR="00D97031" w14:paraId="05517400"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9A121AC"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05957C22"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52C7E41D" w14:textId="77777777" w:rsidR="00D97031" w:rsidRDefault="00D97031">
            <w:pPr>
              <w:jc w:val="both"/>
            </w:pPr>
            <w:r>
              <w:t>Определение индивидуальных психологических особенностей собственной личности с использованием методик</w:t>
            </w:r>
            <w:r w:rsidR="00483AC5">
              <w:t xml:space="preserve"> </w:t>
            </w:r>
            <w:r w:rsidR="000533C1">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59871C7A" w14:textId="77777777" w:rsidR="00D97031" w:rsidRDefault="00B01A54">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2F5C5C66" w14:textId="77777777" w:rsidR="00D97031" w:rsidRDefault="00D97031"/>
        </w:tc>
      </w:tr>
      <w:tr w:rsidR="00D97031" w14:paraId="13C39529"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20DBC74B"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2A7950EE" w14:textId="77777777" w:rsidR="0019112D" w:rsidRDefault="0019112D" w:rsidP="0019112D">
            <w:pPr>
              <w:jc w:val="both"/>
              <w:rPr>
                <w:rFonts w:eastAsia="Calibri"/>
                <w:b/>
                <w:bCs/>
              </w:rPr>
            </w:pPr>
            <w:r>
              <w:rPr>
                <w:rFonts w:eastAsia="Calibri"/>
                <w:b/>
                <w:bCs/>
              </w:rPr>
              <w:t>Самостоятельная внеаудиторная работа</w:t>
            </w:r>
          </w:p>
          <w:p w14:paraId="0B227548" w14:textId="77777777" w:rsidR="00D97031" w:rsidRDefault="0019112D" w:rsidP="0019112D">
            <w:pPr>
              <w:jc w:val="both"/>
              <w:rPr>
                <w:b/>
              </w:rPr>
            </w:pPr>
            <w:r>
              <w:rPr>
                <w:rFonts w:eastAsia="Calibri"/>
                <w:bCs/>
              </w:rPr>
              <w:t>Решение задач</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43FA152F" w14:textId="77777777" w:rsidR="00D97031" w:rsidRDefault="0019112D">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6C0B9798" w14:textId="77777777" w:rsidR="00D97031" w:rsidRDefault="00D97031"/>
        </w:tc>
      </w:tr>
      <w:tr w:rsidR="00D97031" w14:paraId="6A6EC52F" w14:textId="77777777" w:rsidTr="00D97031">
        <w:trPr>
          <w:trHeight w:val="276"/>
        </w:trPr>
        <w:tc>
          <w:tcPr>
            <w:tcW w:w="3169" w:type="dxa"/>
            <w:vMerge w:val="restart"/>
            <w:tcBorders>
              <w:top w:val="single" w:sz="4" w:space="0" w:color="auto"/>
              <w:left w:val="single" w:sz="4" w:space="0" w:color="auto"/>
              <w:bottom w:val="single" w:sz="4" w:space="0" w:color="auto"/>
              <w:right w:val="single" w:sz="4" w:space="0" w:color="auto"/>
            </w:tcBorders>
            <w:hideMark/>
          </w:tcPr>
          <w:p w14:paraId="513E11F2" w14:textId="77777777" w:rsidR="00D97031" w:rsidRDefault="00D97031">
            <w:pPr>
              <w:rPr>
                <w:bCs/>
              </w:rPr>
            </w:pPr>
            <w:r>
              <w:rPr>
                <w:bCs/>
              </w:rPr>
              <w:t>Тема 1.5.  Правовое регулирование трудовых отношений</w:t>
            </w:r>
          </w:p>
        </w:tc>
        <w:tc>
          <w:tcPr>
            <w:tcW w:w="589" w:type="dxa"/>
            <w:tcBorders>
              <w:top w:val="single" w:sz="4" w:space="0" w:color="auto"/>
              <w:left w:val="single" w:sz="4" w:space="0" w:color="auto"/>
              <w:bottom w:val="single" w:sz="4" w:space="0" w:color="auto"/>
              <w:right w:val="single" w:sz="4" w:space="0" w:color="auto"/>
            </w:tcBorders>
            <w:hideMark/>
          </w:tcPr>
          <w:p w14:paraId="554358C4"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13B1279B" w14:textId="77777777" w:rsidR="00D97031" w:rsidRDefault="00D97031">
            <w:pPr>
              <w:jc w:val="both"/>
            </w:pPr>
            <w:r>
              <w:t xml:space="preserve">Регулирование рынка труда и занятости: система государственного регулирования занятости; деятельность органов государственной службы занятости. Стороны, срок и порядок заключения трудового договора. Гарантии при заключении трудового договора. </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0E4914F7" w14:textId="77777777" w:rsidR="00D97031" w:rsidRDefault="00B01A54">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tcPr>
          <w:p w14:paraId="24B60F4A" w14:textId="77777777" w:rsidR="00D97031" w:rsidRDefault="00D97031">
            <w:pPr>
              <w:jc w:val="center"/>
            </w:pPr>
          </w:p>
          <w:p w14:paraId="77754F43" w14:textId="77777777" w:rsidR="00D97031" w:rsidRDefault="00D97031">
            <w:pPr>
              <w:jc w:val="center"/>
            </w:pPr>
            <w:r>
              <w:t>2</w:t>
            </w:r>
          </w:p>
        </w:tc>
      </w:tr>
      <w:tr w:rsidR="00D97031" w14:paraId="2D57451F"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368F820D"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3A7D0EBB" w14:textId="77777777" w:rsidR="00D97031" w:rsidRDefault="00D97031">
            <w:pPr>
              <w:jc w:val="both"/>
            </w:pPr>
            <w:r>
              <w:t>2.</w:t>
            </w:r>
          </w:p>
        </w:tc>
        <w:tc>
          <w:tcPr>
            <w:tcW w:w="8080" w:type="dxa"/>
            <w:gridSpan w:val="2"/>
            <w:tcBorders>
              <w:top w:val="single" w:sz="4" w:space="0" w:color="auto"/>
              <w:left w:val="single" w:sz="4" w:space="0" w:color="auto"/>
              <w:bottom w:val="single" w:sz="4" w:space="0" w:color="auto"/>
              <w:right w:val="single" w:sz="4" w:space="0" w:color="auto"/>
            </w:tcBorders>
            <w:hideMark/>
          </w:tcPr>
          <w:p w14:paraId="6AAAE5E3" w14:textId="77777777" w:rsidR="00483AC5" w:rsidRPr="00483AC5" w:rsidRDefault="00D97031" w:rsidP="00483AC5">
            <w:pPr>
              <w:jc w:val="both"/>
              <w:rPr>
                <w:i/>
              </w:rPr>
            </w:pPr>
            <w:r>
              <w:t xml:space="preserve">Изменения условий трудового договора. Порядок  расторжение трудового договора. Основания прекращения трудового договора по инициативе работодателя, работника. </w:t>
            </w:r>
          </w:p>
          <w:p w14:paraId="39421A05" w14:textId="77777777" w:rsidR="00D97031" w:rsidRDefault="00D97031">
            <w:pPr>
              <w:jc w:val="both"/>
            </w:pPr>
          </w:p>
        </w:tc>
        <w:tc>
          <w:tcPr>
            <w:tcW w:w="1497" w:type="dxa"/>
            <w:tcBorders>
              <w:top w:val="single" w:sz="4" w:space="0" w:color="auto"/>
              <w:left w:val="single" w:sz="4" w:space="0" w:color="auto"/>
              <w:bottom w:val="single" w:sz="4" w:space="0" w:color="auto"/>
              <w:right w:val="single" w:sz="4" w:space="0" w:color="auto"/>
            </w:tcBorders>
            <w:hideMark/>
          </w:tcPr>
          <w:p w14:paraId="37ED0284" w14:textId="77777777" w:rsidR="00D97031" w:rsidRDefault="00B01A54">
            <w:pPr>
              <w:jc w:val="center"/>
            </w:pPr>
            <w:r>
              <w:t>2</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A864D7C" w14:textId="77777777" w:rsidR="00D97031" w:rsidRDefault="00D97031"/>
        </w:tc>
      </w:tr>
      <w:tr w:rsidR="00D97031" w14:paraId="0D829192" w14:textId="77777777" w:rsidTr="0019112D">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8037D26"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tcPr>
          <w:p w14:paraId="08E4C7D7" w14:textId="77777777" w:rsidR="00D97031" w:rsidRDefault="00D97031">
            <w:pPr>
              <w:jc w:val="both"/>
              <w:rPr>
                <w:b/>
              </w:rPr>
            </w:pPr>
          </w:p>
        </w:tc>
        <w:tc>
          <w:tcPr>
            <w:tcW w:w="1497" w:type="dxa"/>
            <w:tcBorders>
              <w:top w:val="single" w:sz="4" w:space="0" w:color="auto"/>
              <w:left w:val="single" w:sz="4" w:space="0" w:color="auto"/>
              <w:bottom w:val="single" w:sz="4" w:space="0" w:color="auto"/>
              <w:right w:val="single" w:sz="4" w:space="0" w:color="auto"/>
            </w:tcBorders>
          </w:tcPr>
          <w:p w14:paraId="4BD33CF3" w14:textId="77777777" w:rsidR="00D97031" w:rsidRDefault="00D97031">
            <w:pPr>
              <w:jc w:val="center"/>
            </w:pPr>
          </w:p>
        </w:tc>
        <w:tc>
          <w:tcPr>
            <w:tcW w:w="1440" w:type="dxa"/>
            <w:vMerge w:val="restart"/>
            <w:tcBorders>
              <w:top w:val="single" w:sz="4" w:space="0" w:color="auto"/>
              <w:left w:val="single" w:sz="4" w:space="0" w:color="auto"/>
              <w:bottom w:val="single" w:sz="4" w:space="0" w:color="auto"/>
              <w:right w:val="single" w:sz="4" w:space="0" w:color="auto"/>
            </w:tcBorders>
            <w:shd w:val="clear" w:color="auto" w:fill="BFBFBF"/>
          </w:tcPr>
          <w:p w14:paraId="01D618D0" w14:textId="77777777" w:rsidR="00D97031" w:rsidRDefault="00D97031">
            <w:pPr>
              <w:jc w:val="center"/>
            </w:pPr>
          </w:p>
        </w:tc>
      </w:tr>
      <w:tr w:rsidR="00D97031" w14:paraId="6275633A"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51755BF" w14:textId="77777777" w:rsidR="00D97031" w:rsidRDefault="00D97031">
            <w:pPr>
              <w:rPr>
                <w:bCs/>
              </w:rPr>
            </w:pPr>
          </w:p>
        </w:tc>
        <w:tc>
          <w:tcPr>
            <w:tcW w:w="8669" w:type="dxa"/>
            <w:gridSpan w:val="3"/>
            <w:tcBorders>
              <w:top w:val="single" w:sz="4" w:space="0" w:color="auto"/>
              <w:left w:val="single" w:sz="4" w:space="0" w:color="auto"/>
              <w:bottom w:val="single" w:sz="4" w:space="0" w:color="auto"/>
              <w:right w:val="single" w:sz="4" w:space="0" w:color="auto"/>
            </w:tcBorders>
            <w:hideMark/>
          </w:tcPr>
          <w:p w14:paraId="4B416AB6" w14:textId="77777777" w:rsidR="00D97031" w:rsidRDefault="00D97031">
            <w:pPr>
              <w:jc w:val="both"/>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27A7984B" w14:textId="77777777" w:rsidR="0019112D" w:rsidRDefault="0019112D">
            <w:pPr>
              <w:jc w:val="center"/>
            </w:pPr>
          </w:p>
          <w:p w14:paraId="638A365B" w14:textId="77777777" w:rsidR="00D97031" w:rsidRDefault="0053532C">
            <w:pPr>
              <w:jc w:val="center"/>
            </w:pPr>
            <w:r>
              <w:t>4</w:t>
            </w: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48543B57" w14:textId="77777777" w:rsidR="00D97031" w:rsidRDefault="00D97031"/>
        </w:tc>
      </w:tr>
      <w:tr w:rsidR="00D97031" w14:paraId="4AB86D89" w14:textId="77777777" w:rsidTr="0078599F">
        <w:trPr>
          <w:trHeight w:val="276"/>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C6C941E" w14:textId="77777777" w:rsidR="00D97031" w:rsidRDefault="00D97031">
            <w:pPr>
              <w:rPr>
                <w:bCs/>
              </w:rPr>
            </w:pPr>
          </w:p>
        </w:tc>
        <w:tc>
          <w:tcPr>
            <w:tcW w:w="589" w:type="dxa"/>
            <w:tcBorders>
              <w:top w:val="single" w:sz="4" w:space="0" w:color="auto"/>
              <w:left w:val="single" w:sz="4" w:space="0" w:color="auto"/>
              <w:bottom w:val="single" w:sz="4" w:space="0" w:color="auto"/>
              <w:right w:val="single" w:sz="4" w:space="0" w:color="auto"/>
            </w:tcBorders>
            <w:hideMark/>
          </w:tcPr>
          <w:p w14:paraId="7C7B19E3" w14:textId="77777777" w:rsidR="00D97031" w:rsidRDefault="00D97031">
            <w:pPr>
              <w:jc w:val="both"/>
            </w:pPr>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199D1540" w14:textId="77777777" w:rsidR="00483AC5" w:rsidRPr="00483AC5" w:rsidRDefault="00D97031" w:rsidP="00483AC5">
            <w:pPr>
              <w:jc w:val="both"/>
              <w:rPr>
                <w:i/>
              </w:rPr>
            </w:pPr>
            <w:r>
              <w:t>Составление трудового договора (по образцу)</w:t>
            </w:r>
            <w:r w:rsidR="00CE6ECA">
              <w:rPr>
                <w:i/>
              </w:rPr>
              <w:t xml:space="preserve"> </w:t>
            </w:r>
          </w:p>
          <w:p w14:paraId="3A44EE6D" w14:textId="77777777" w:rsidR="00D97031" w:rsidRDefault="00D97031">
            <w:pPr>
              <w:jc w:val="both"/>
            </w:pP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017B8B97"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BA6D7F9" w14:textId="77777777" w:rsidR="00D97031" w:rsidRDefault="00D97031"/>
        </w:tc>
      </w:tr>
      <w:tr w:rsidR="00D97031" w14:paraId="23723568" w14:textId="77777777" w:rsidTr="00D97031">
        <w:trPr>
          <w:trHeight w:val="276"/>
        </w:trPr>
        <w:tc>
          <w:tcPr>
            <w:tcW w:w="11838" w:type="dxa"/>
            <w:gridSpan w:val="4"/>
            <w:tcBorders>
              <w:top w:val="single" w:sz="4" w:space="0" w:color="auto"/>
              <w:left w:val="single" w:sz="4" w:space="0" w:color="auto"/>
              <w:bottom w:val="single" w:sz="4" w:space="0" w:color="auto"/>
              <w:right w:val="single" w:sz="4" w:space="0" w:color="auto"/>
            </w:tcBorders>
            <w:hideMark/>
          </w:tcPr>
          <w:p w14:paraId="204EEC60" w14:textId="77777777" w:rsidR="00D97031" w:rsidRDefault="00D97031">
            <w:pPr>
              <w:jc w:val="both"/>
              <w:rPr>
                <w:b/>
                <w:i/>
                <w:iCs/>
              </w:rPr>
            </w:pPr>
            <w:r>
              <w:rPr>
                <w:b/>
              </w:rPr>
              <w:t>Учебная практика</w:t>
            </w:r>
            <w:r>
              <w:rPr>
                <w:b/>
                <w:i/>
                <w:iCs/>
              </w:rPr>
              <w:t xml:space="preserve"> </w:t>
            </w:r>
          </w:p>
          <w:p w14:paraId="0ECEDCEB" w14:textId="77777777" w:rsidR="00D97031" w:rsidRDefault="00D97031">
            <w:pPr>
              <w:jc w:val="both"/>
              <w:rPr>
                <w:b/>
              </w:rPr>
            </w:pPr>
            <w:r>
              <w:rPr>
                <w:b/>
              </w:rPr>
              <w:t>Виды работ:</w:t>
            </w:r>
          </w:p>
          <w:p w14:paraId="30FDE622" w14:textId="77777777" w:rsidR="00D97031" w:rsidRDefault="00D97031">
            <w:pPr>
              <w:jc w:val="both"/>
              <w:rPr>
                <w:rFonts w:eastAsia="Calibri"/>
                <w:bCs/>
              </w:rPr>
            </w:pPr>
            <w:r>
              <w:rPr>
                <w:rFonts w:eastAsia="Calibri"/>
                <w:bCs/>
              </w:rPr>
              <w:t>- сбор информации о вакансиях в сфере общественного питания Миасского городского круга</w:t>
            </w:r>
          </w:p>
          <w:p w14:paraId="17727A20" w14:textId="77777777" w:rsidR="00D97031" w:rsidRDefault="00D97031">
            <w:pPr>
              <w:jc w:val="both"/>
              <w:rPr>
                <w:rFonts w:eastAsia="Calibri"/>
                <w:bCs/>
              </w:rPr>
            </w:pPr>
            <w:r>
              <w:rPr>
                <w:rFonts w:eastAsia="Calibri"/>
                <w:bCs/>
              </w:rPr>
              <w:t>- подготовка, оформление и рассылка резюме</w:t>
            </w:r>
          </w:p>
          <w:p w14:paraId="1DC3D3F3" w14:textId="77777777" w:rsidR="00D97031" w:rsidRDefault="00D97031">
            <w:pPr>
              <w:jc w:val="both"/>
              <w:rPr>
                <w:rFonts w:eastAsia="Calibri"/>
                <w:bCs/>
              </w:rPr>
            </w:pPr>
            <w:r>
              <w:rPr>
                <w:rFonts w:eastAsia="Calibri"/>
                <w:bCs/>
              </w:rPr>
              <w:t>- подготовка и проведение собеседования с потенциальным работодателем</w:t>
            </w:r>
          </w:p>
          <w:p w14:paraId="7CA6DF33" w14:textId="77777777" w:rsidR="00D97031" w:rsidRDefault="00D97031">
            <w:pPr>
              <w:jc w:val="both"/>
              <w:rPr>
                <w:rFonts w:eastAsia="Calibri"/>
                <w:bCs/>
              </w:rPr>
            </w:pPr>
            <w:r>
              <w:rPr>
                <w:rFonts w:eastAsia="Calibri"/>
                <w:bCs/>
              </w:rPr>
              <w:t>- изучение электронного ресурса Центра Занятости Населения г. Миасса</w:t>
            </w:r>
          </w:p>
          <w:p w14:paraId="28CDA423" w14:textId="77777777" w:rsidR="00D97031" w:rsidRDefault="00D97031">
            <w:pPr>
              <w:jc w:val="both"/>
              <w:rPr>
                <w:rFonts w:eastAsia="Calibri"/>
                <w:bCs/>
              </w:rPr>
            </w:pPr>
            <w:r>
              <w:rPr>
                <w:rFonts w:eastAsia="Calibri"/>
                <w:bCs/>
              </w:rPr>
              <w:lastRenderedPageBreak/>
              <w:t>- определение инстанции по разрешению индивидуальных и коллективных трудовых споров и сроков обращения в выбранную инстанцию, исходя из ситуации, предложенной преподавателем (с предоставлением отчета)</w:t>
            </w:r>
          </w:p>
        </w:tc>
        <w:tc>
          <w:tcPr>
            <w:tcW w:w="1497" w:type="dxa"/>
            <w:tcBorders>
              <w:top w:val="single" w:sz="4" w:space="0" w:color="auto"/>
              <w:left w:val="single" w:sz="4" w:space="0" w:color="auto"/>
              <w:bottom w:val="single" w:sz="4" w:space="0" w:color="auto"/>
              <w:right w:val="single" w:sz="4" w:space="0" w:color="auto"/>
            </w:tcBorders>
            <w:hideMark/>
          </w:tcPr>
          <w:p w14:paraId="741E88E3" w14:textId="77777777" w:rsidR="0053532C" w:rsidRDefault="0053532C">
            <w:pPr>
              <w:jc w:val="center"/>
            </w:pPr>
          </w:p>
          <w:p w14:paraId="527652D1" w14:textId="77777777" w:rsidR="0053532C" w:rsidRDefault="0053532C">
            <w:pPr>
              <w:jc w:val="center"/>
            </w:pPr>
          </w:p>
          <w:p w14:paraId="2053FA90" w14:textId="77777777" w:rsidR="0053532C" w:rsidRDefault="0053532C">
            <w:pPr>
              <w:jc w:val="center"/>
            </w:pPr>
          </w:p>
          <w:p w14:paraId="50C02999" w14:textId="77777777" w:rsidR="00D97031" w:rsidRDefault="00D97031">
            <w:pPr>
              <w:jc w:val="center"/>
            </w:pPr>
            <w:r>
              <w:t>36</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7708B0C4" w14:textId="77777777" w:rsidR="00D97031" w:rsidRDefault="00D97031">
            <w:pPr>
              <w:jc w:val="center"/>
            </w:pPr>
          </w:p>
        </w:tc>
      </w:tr>
      <w:tr w:rsidR="00D97031" w14:paraId="3B1FFB88" w14:textId="77777777" w:rsidTr="00D97031">
        <w:trPr>
          <w:trHeight w:val="1031"/>
        </w:trPr>
        <w:tc>
          <w:tcPr>
            <w:tcW w:w="3169" w:type="dxa"/>
            <w:tcBorders>
              <w:top w:val="single" w:sz="4" w:space="0" w:color="auto"/>
              <w:left w:val="single" w:sz="4" w:space="0" w:color="auto"/>
              <w:bottom w:val="single" w:sz="4" w:space="0" w:color="auto"/>
              <w:right w:val="single" w:sz="4" w:space="0" w:color="auto"/>
            </w:tcBorders>
            <w:hideMark/>
          </w:tcPr>
          <w:p w14:paraId="6F77A754" w14:textId="77777777" w:rsidR="00D97031" w:rsidRDefault="00D97031">
            <w:pPr>
              <w:rPr>
                <w:b/>
              </w:rPr>
            </w:pPr>
            <w:r>
              <w:rPr>
                <w:b/>
                <w:bCs/>
              </w:rPr>
              <w:lastRenderedPageBreak/>
              <w:t>МДК 03.02. Основы предпринимательства, открытие собственного дела</w:t>
            </w:r>
          </w:p>
        </w:tc>
        <w:tc>
          <w:tcPr>
            <w:tcW w:w="8669" w:type="dxa"/>
            <w:gridSpan w:val="3"/>
            <w:tcBorders>
              <w:top w:val="single" w:sz="4" w:space="0" w:color="auto"/>
              <w:left w:val="single" w:sz="4" w:space="0" w:color="auto"/>
              <w:bottom w:val="single" w:sz="4" w:space="0" w:color="auto"/>
              <w:right w:val="single" w:sz="4" w:space="0" w:color="auto"/>
            </w:tcBorders>
          </w:tcPr>
          <w:p w14:paraId="5C5B2578" w14:textId="77777777" w:rsidR="00D97031" w:rsidRDefault="00D97031">
            <w:pPr>
              <w:jc w:val="center"/>
            </w:pPr>
          </w:p>
        </w:tc>
        <w:tc>
          <w:tcPr>
            <w:tcW w:w="1497" w:type="dxa"/>
            <w:tcBorders>
              <w:top w:val="single" w:sz="4" w:space="0" w:color="auto"/>
              <w:left w:val="single" w:sz="4" w:space="0" w:color="auto"/>
              <w:bottom w:val="single" w:sz="4" w:space="0" w:color="auto"/>
              <w:right w:val="single" w:sz="4" w:space="0" w:color="auto"/>
            </w:tcBorders>
            <w:hideMark/>
          </w:tcPr>
          <w:p w14:paraId="2FB9526C" w14:textId="77777777" w:rsidR="00D97031" w:rsidRDefault="0078599F">
            <w:pPr>
              <w:jc w:val="center"/>
            </w:pPr>
            <w:r>
              <w:t>32</w:t>
            </w:r>
          </w:p>
        </w:tc>
        <w:tc>
          <w:tcPr>
            <w:tcW w:w="1440" w:type="dxa"/>
            <w:tcBorders>
              <w:top w:val="single" w:sz="4" w:space="0" w:color="auto"/>
              <w:left w:val="single" w:sz="4" w:space="0" w:color="auto"/>
              <w:bottom w:val="single" w:sz="4" w:space="0" w:color="auto"/>
              <w:right w:val="single" w:sz="4" w:space="0" w:color="auto"/>
            </w:tcBorders>
            <w:shd w:val="clear" w:color="auto" w:fill="BFBFBF"/>
          </w:tcPr>
          <w:p w14:paraId="739BCD4D" w14:textId="77777777" w:rsidR="00D97031" w:rsidRDefault="00D97031">
            <w:pPr>
              <w:jc w:val="center"/>
            </w:pPr>
          </w:p>
        </w:tc>
      </w:tr>
      <w:tr w:rsidR="00D97031" w14:paraId="5FCC2093" w14:textId="77777777" w:rsidTr="00D97031">
        <w:tc>
          <w:tcPr>
            <w:tcW w:w="3169" w:type="dxa"/>
            <w:tcBorders>
              <w:top w:val="single" w:sz="4" w:space="0" w:color="auto"/>
              <w:left w:val="single" w:sz="4" w:space="0" w:color="auto"/>
              <w:bottom w:val="single" w:sz="4" w:space="0" w:color="auto"/>
              <w:right w:val="single" w:sz="4" w:space="0" w:color="auto"/>
            </w:tcBorders>
            <w:hideMark/>
          </w:tcPr>
          <w:p w14:paraId="55017449" w14:textId="77777777" w:rsidR="00D97031" w:rsidRDefault="00D97031">
            <w:pPr>
              <w:rPr>
                <w:b/>
              </w:rPr>
            </w:pPr>
            <w:r>
              <w:rPr>
                <w:b/>
              </w:rPr>
              <w:t xml:space="preserve">Раздел 2. </w:t>
            </w:r>
            <w:r>
              <w:t>Основы организации и открытия собственного дела</w:t>
            </w:r>
          </w:p>
        </w:tc>
        <w:tc>
          <w:tcPr>
            <w:tcW w:w="8669" w:type="dxa"/>
            <w:gridSpan w:val="3"/>
            <w:tcBorders>
              <w:top w:val="single" w:sz="4" w:space="0" w:color="auto"/>
              <w:left w:val="single" w:sz="4" w:space="0" w:color="auto"/>
              <w:bottom w:val="single" w:sz="4" w:space="0" w:color="auto"/>
              <w:right w:val="single" w:sz="4" w:space="0" w:color="auto"/>
            </w:tcBorders>
          </w:tcPr>
          <w:p w14:paraId="33D6F33B" w14:textId="77777777" w:rsidR="00D97031" w:rsidRDefault="00D97031"/>
        </w:tc>
        <w:tc>
          <w:tcPr>
            <w:tcW w:w="1497" w:type="dxa"/>
            <w:tcBorders>
              <w:top w:val="single" w:sz="4" w:space="0" w:color="auto"/>
              <w:left w:val="single" w:sz="4" w:space="0" w:color="auto"/>
              <w:bottom w:val="single" w:sz="4" w:space="0" w:color="auto"/>
              <w:right w:val="single" w:sz="4" w:space="0" w:color="auto"/>
            </w:tcBorders>
          </w:tcPr>
          <w:p w14:paraId="583DE8B0" w14:textId="77777777" w:rsidR="00D97031" w:rsidRDefault="00D97031">
            <w:pPr>
              <w:jc w:val="center"/>
            </w:pPr>
          </w:p>
        </w:tc>
        <w:tc>
          <w:tcPr>
            <w:tcW w:w="1440" w:type="dxa"/>
            <w:tcBorders>
              <w:top w:val="single" w:sz="4" w:space="0" w:color="auto"/>
              <w:left w:val="single" w:sz="4" w:space="0" w:color="auto"/>
              <w:bottom w:val="single" w:sz="4" w:space="0" w:color="auto"/>
              <w:right w:val="single" w:sz="4" w:space="0" w:color="auto"/>
            </w:tcBorders>
            <w:shd w:val="clear" w:color="auto" w:fill="BFBFBF"/>
            <w:vAlign w:val="center"/>
          </w:tcPr>
          <w:p w14:paraId="5A148200" w14:textId="77777777" w:rsidR="00D97031" w:rsidRDefault="00D97031"/>
        </w:tc>
      </w:tr>
      <w:tr w:rsidR="00D97031" w14:paraId="07D1EF03" w14:textId="77777777" w:rsidTr="00D97031">
        <w:trPr>
          <w:trHeight w:val="277"/>
        </w:trPr>
        <w:tc>
          <w:tcPr>
            <w:tcW w:w="3169" w:type="dxa"/>
            <w:vMerge w:val="restart"/>
            <w:tcBorders>
              <w:top w:val="single" w:sz="4" w:space="0" w:color="auto"/>
              <w:left w:val="single" w:sz="4" w:space="0" w:color="auto"/>
              <w:bottom w:val="single" w:sz="4" w:space="0" w:color="auto"/>
              <w:right w:val="single" w:sz="4" w:space="0" w:color="auto"/>
            </w:tcBorders>
          </w:tcPr>
          <w:p w14:paraId="350A9ACB" w14:textId="77777777" w:rsidR="00D97031" w:rsidRDefault="00D97031">
            <w:pPr>
              <w:rPr>
                <w:spacing w:val="10"/>
              </w:rPr>
            </w:pPr>
            <w:r>
              <w:t>Тема 2.1.</w:t>
            </w:r>
            <w:r>
              <w:rPr>
                <w:b/>
              </w:rPr>
              <w:t xml:space="preserve"> </w:t>
            </w:r>
            <w:r>
              <w:t>Сущность предпринимательства и его виды</w:t>
            </w:r>
          </w:p>
          <w:p w14:paraId="72E12D18"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438BD945" w14:textId="77777777" w:rsidR="00D97031" w:rsidRDefault="00D97031">
            <w:pPr>
              <w:rPr>
                <w:b/>
              </w:rPr>
            </w:pPr>
            <w:r>
              <w:rPr>
                <w:b/>
              </w:rPr>
              <w:t>Содержание</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671B071A" w14:textId="77777777" w:rsidR="0053532C" w:rsidRDefault="0053532C">
            <w:pPr>
              <w:jc w:val="center"/>
            </w:pPr>
          </w:p>
          <w:p w14:paraId="12EC64E3" w14:textId="77777777" w:rsidR="0053532C" w:rsidRDefault="0053532C">
            <w:pPr>
              <w:jc w:val="center"/>
            </w:pPr>
          </w:p>
          <w:p w14:paraId="11E71649"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shd w:val="clear" w:color="auto" w:fill="BFBFBF"/>
            <w:vAlign w:val="center"/>
          </w:tcPr>
          <w:p w14:paraId="694E9C60" w14:textId="77777777" w:rsidR="00D97031" w:rsidRDefault="00D97031"/>
        </w:tc>
      </w:tr>
      <w:tr w:rsidR="00D97031" w14:paraId="7EE3E4D8" w14:textId="77777777" w:rsidTr="0078599F">
        <w:trPr>
          <w:trHeight w:val="597"/>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BCAFB4B" w14:textId="77777777" w:rsidR="00D97031" w:rsidRDefault="00D97031"/>
        </w:tc>
        <w:tc>
          <w:tcPr>
            <w:tcW w:w="589" w:type="dxa"/>
            <w:tcBorders>
              <w:top w:val="single" w:sz="4" w:space="0" w:color="auto"/>
              <w:left w:val="single" w:sz="4" w:space="0" w:color="auto"/>
              <w:bottom w:val="single" w:sz="4" w:space="0" w:color="auto"/>
              <w:right w:val="single" w:sz="4" w:space="0" w:color="auto"/>
            </w:tcBorders>
          </w:tcPr>
          <w:p w14:paraId="55171E5F" w14:textId="77777777" w:rsidR="00D97031" w:rsidRDefault="00D97031">
            <w:pPr>
              <w:numPr>
                <w:ilvl w:val="0"/>
                <w:numId w:val="10"/>
              </w:numPr>
            </w:pPr>
          </w:p>
        </w:tc>
        <w:tc>
          <w:tcPr>
            <w:tcW w:w="8080" w:type="dxa"/>
            <w:gridSpan w:val="2"/>
            <w:tcBorders>
              <w:top w:val="single" w:sz="4" w:space="0" w:color="auto"/>
              <w:left w:val="single" w:sz="4" w:space="0" w:color="auto"/>
              <w:bottom w:val="single" w:sz="4" w:space="0" w:color="auto"/>
              <w:right w:val="single" w:sz="4" w:space="0" w:color="auto"/>
            </w:tcBorders>
            <w:hideMark/>
          </w:tcPr>
          <w:p w14:paraId="72F51034" w14:textId="77777777" w:rsidR="00483AC5" w:rsidRPr="00483AC5" w:rsidRDefault="00D97031" w:rsidP="00483AC5">
            <w:pPr>
              <w:jc w:val="both"/>
              <w:rPr>
                <w:i/>
              </w:rPr>
            </w:pPr>
            <w:r>
              <w:t>Сущность предпринимательства и предпринимательской деятельности. Виды предпринимательской деятельности. Индивидуальное предпринимательство.</w:t>
            </w:r>
            <w:r>
              <w:br/>
              <w:t>Совместное предпринимательство.</w:t>
            </w:r>
            <w:r w:rsidR="00CE6ECA">
              <w:rPr>
                <w:i/>
              </w:rPr>
              <w:t xml:space="preserve"> </w:t>
            </w:r>
          </w:p>
          <w:p w14:paraId="3E7B9819" w14:textId="77777777" w:rsidR="00D97031" w:rsidRDefault="00D97031"/>
        </w:tc>
        <w:tc>
          <w:tcPr>
            <w:tcW w:w="1497" w:type="dxa"/>
            <w:vMerge/>
            <w:tcBorders>
              <w:top w:val="single" w:sz="4" w:space="0" w:color="auto"/>
              <w:left w:val="single" w:sz="4" w:space="0" w:color="auto"/>
              <w:bottom w:val="single" w:sz="4" w:space="0" w:color="auto"/>
              <w:right w:val="single" w:sz="4" w:space="0" w:color="auto"/>
            </w:tcBorders>
            <w:vAlign w:val="center"/>
            <w:hideMark/>
          </w:tcPr>
          <w:p w14:paraId="2686BEA4" w14:textId="77777777" w:rsidR="00D97031" w:rsidRDefault="00D97031"/>
        </w:tc>
        <w:tc>
          <w:tcPr>
            <w:tcW w:w="1440" w:type="dxa"/>
            <w:tcBorders>
              <w:top w:val="single" w:sz="4" w:space="0" w:color="auto"/>
              <w:left w:val="single" w:sz="4" w:space="0" w:color="auto"/>
              <w:bottom w:val="single" w:sz="4" w:space="0" w:color="auto"/>
              <w:right w:val="single" w:sz="4" w:space="0" w:color="auto"/>
            </w:tcBorders>
            <w:hideMark/>
          </w:tcPr>
          <w:p w14:paraId="1A4C5EF7" w14:textId="77777777" w:rsidR="00D97031" w:rsidRDefault="00D97031">
            <w:pPr>
              <w:jc w:val="center"/>
            </w:pPr>
            <w:r>
              <w:t>2</w:t>
            </w:r>
          </w:p>
        </w:tc>
      </w:tr>
      <w:tr w:rsidR="00D97031" w14:paraId="5487539A" w14:textId="77777777" w:rsidTr="0078599F">
        <w:trPr>
          <w:trHeight w:val="267"/>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07CF3EBD"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34A68D56" w14:textId="77777777" w:rsidR="00D97031" w:rsidRDefault="00D97031">
            <w:pPr>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vAlign w:val="center"/>
            <w:hideMark/>
          </w:tcPr>
          <w:p w14:paraId="7488EA51" w14:textId="77777777" w:rsidR="00D97031" w:rsidRDefault="00D97031">
            <w:pPr>
              <w:jc w:val="center"/>
            </w:pPr>
            <w:r>
              <w:t>2</w:t>
            </w:r>
          </w:p>
        </w:tc>
        <w:tc>
          <w:tcPr>
            <w:tcW w:w="1440" w:type="dxa"/>
            <w:tcBorders>
              <w:top w:val="single" w:sz="4" w:space="0" w:color="auto"/>
              <w:left w:val="single" w:sz="4" w:space="0" w:color="auto"/>
              <w:bottom w:val="single" w:sz="4" w:space="0" w:color="auto"/>
              <w:right w:val="single" w:sz="4" w:space="0" w:color="auto"/>
            </w:tcBorders>
          </w:tcPr>
          <w:p w14:paraId="4392099B" w14:textId="77777777" w:rsidR="00D97031" w:rsidRDefault="00D97031"/>
        </w:tc>
      </w:tr>
      <w:tr w:rsidR="00D97031" w14:paraId="6DAA2DE2" w14:textId="77777777" w:rsidTr="0078599F">
        <w:trPr>
          <w:trHeight w:val="597"/>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669F220B" w14:textId="77777777" w:rsidR="00D97031" w:rsidRDefault="00D97031"/>
        </w:tc>
        <w:tc>
          <w:tcPr>
            <w:tcW w:w="589" w:type="dxa"/>
            <w:tcBorders>
              <w:top w:val="single" w:sz="4" w:space="0" w:color="auto"/>
              <w:left w:val="single" w:sz="4" w:space="0" w:color="auto"/>
              <w:bottom w:val="single" w:sz="4" w:space="0" w:color="auto"/>
              <w:right w:val="single" w:sz="4" w:space="0" w:color="auto"/>
            </w:tcBorders>
            <w:hideMark/>
          </w:tcPr>
          <w:p w14:paraId="01E9FDCE" w14:textId="77777777" w:rsidR="00D97031" w:rsidRDefault="00D97031">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08BA7A57" w14:textId="77777777" w:rsidR="00D97031" w:rsidRDefault="00D97031">
            <w:pPr>
              <w:rPr>
                <w:b/>
              </w:rPr>
            </w:pPr>
            <w:r>
              <w:t>Анализ видов предпринимательской деятельности и определение типологии коммерческой организации</w:t>
            </w:r>
            <w:r w:rsidR="00483AC5">
              <w:rPr>
                <w:i/>
              </w:rPr>
              <w:t xml:space="preserve">     </w:t>
            </w: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74F41F6A" w14:textId="77777777" w:rsidR="00D97031" w:rsidRDefault="00D97031"/>
        </w:tc>
        <w:tc>
          <w:tcPr>
            <w:tcW w:w="1440" w:type="dxa"/>
            <w:tcBorders>
              <w:top w:val="single" w:sz="4" w:space="0" w:color="auto"/>
              <w:left w:val="single" w:sz="4" w:space="0" w:color="auto"/>
              <w:bottom w:val="single" w:sz="4" w:space="0" w:color="auto"/>
              <w:right w:val="single" w:sz="4" w:space="0" w:color="auto"/>
            </w:tcBorders>
          </w:tcPr>
          <w:p w14:paraId="5466251A" w14:textId="77777777" w:rsidR="00D97031" w:rsidRDefault="00D97031"/>
        </w:tc>
      </w:tr>
      <w:tr w:rsidR="00D97031" w14:paraId="2C6C17C7" w14:textId="77777777" w:rsidTr="00D97031">
        <w:trPr>
          <w:trHeight w:val="1192"/>
        </w:trPr>
        <w:tc>
          <w:tcPr>
            <w:tcW w:w="3169" w:type="dxa"/>
            <w:tcBorders>
              <w:top w:val="single" w:sz="4" w:space="0" w:color="auto"/>
              <w:left w:val="single" w:sz="4" w:space="0" w:color="auto"/>
              <w:bottom w:val="single" w:sz="4" w:space="0" w:color="auto"/>
              <w:right w:val="single" w:sz="4" w:space="0" w:color="auto"/>
            </w:tcBorders>
          </w:tcPr>
          <w:p w14:paraId="34AF3655" w14:textId="77777777" w:rsidR="00D97031" w:rsidRDefault="00D97031">
            <w:r>
              <w:t>Тема 2.2. Принятие предпринимательского решения</w:t>
            </w:r>
          </w:p>
          <w:p w14:paraId="40C41ED7" w14:textId="77777777" w:rsidR="00D97031" w:rsidRDefault="00D97031"/>
        </w:tc>
        <w:tc>
          <w:tcPr>
            <w:tcW w:w="626" w:type="dxa"/>
            <w:gridSpan w:val="2"/>
            <w:tcBorders>
              <w:top w:val="single" w:sz="4" w:space="0" w:color="auto"/>
              <w:left w:val="single" w:sz="4" w:space="0" w:color="auto"/>
              <w:bottom w:val="single" w:sz="4" w:space="0" w:color="auto"/>
              <w:right w:val="single" w:sz="4" w:space="0" w:color="auto"/>
            </w:tcBorders>
            <w:hideMark/>
          </w:tcPr>
          <w:p w14:paraId="3EDFEE47" w14:textId="77777777" w:rsidR="00D97031" w:rsidRPr="00CE6ECA"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2FC50145" w14:textId="77777777" w:rsidR="000533C1" w:rsidRDefault="00D97031">
            <w:r>
              <w:t xml:space="preserve">Сфера принятия управленческих решений. Влияние внутренних факторов: целей фирмы, технологии производства, организационной структуры, штатное расписание, персонал. Влияние внешних факторов прямого воздействия и косвенного воздействия. Технология принятия предпринимательских решений. Экономические методы принятия </w:t>
            </w:r>
          </w:p>
          <w:p w14:paraId="33CE87FD" w14:textId="77777777" w:rsidR="00D97031" w:rsidRDefault="00D97031">
            <w:r>
              <w:t>предпринимательских решений.</w:t>
            </w:r>
            <w:r w:rsidR="00CE6ECA">
              <w:rPr>
                <w:i/>
              </w:rPr>
              <w:t xml:space="preserve"> </w:t>
            </w:r>
            <w:r w:rsidR="000533C1">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1543B92C" w14:textId="77777777" w:rsidR="0053532C" w:rsidRDefault="0053532C">
            <w:pPr>
              <w:jc w:val="center"/>
            </w:pPr>
          </w:p>
          <w:p w14:paraId="622392AA" w14:textId="77777777" w:rsidR="0053532C" w:rsidRDefault="0053532C">
            <w:pPr>
              <w:jc w:val="center"/>
            </w:pPr>
          </w:p>
          <w:p w14:paraId="09BE811E"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tcPr>
          <w:p w14:paraId="6C6C0AF3" w14:textId="77777777" w:rsidR="00D97031" w:rsidRDefault="00D97031">
            <w:pPr>
              <w:jc w:val="center"/>
            </w:pPr>
            <w:r>
              <w:t>2</w:t>
            </w:r>
          </w:p>
          <w:p w14:paraId="07ED0F2E" w14:textId="77777777" w:rsidR="00D97031" w:rsidRDefault="00D97031"/>
        </w:tc>
      </w:tr>
      <w:tr w:rsidR="00D97031" w14:paraId="38151BA6" w14:textId="77777777" w:rsidTr="00D97031">
        <w:trPr>
          <w:trHeight w:val="1156"/>
        </w:trPr>
        <w:tc>
          <w:tcPr>
            <w:tcW w:w="3169" w:type="dxa"/>
            <w:vMerge w:val="restart"/>
            <w:tcBorders>
              <w:top w:val="single" w:sz="4" w:space="0" w:color="auto"/>
              <w:left w:val="single" w:sz="4" w:space="0" w:color="auto"/>
              <w:bottom w:val="single" w:sz="4" w:space="0" w:color="auto"/>
              <w:right w:val="single" w:sz="4" w:space="0" w:color="auto"/>
            </w:tcBorders>
            <w:hideMark/>
          </w:tcPr>
          <w:p w14:paraId="49D8EC62" w14:textId="77777777" w:rsidR="00D97031" w:rsidRDefault="00D97031">
            <w:r>
              <w:t>Тема 2.3.</w:t>
            </w:r>
            <w:r>
              <w:rPr>
                <w:color w:val="000000"/>
                <w:kern w:val="24"/>
              </w:rPr>
              <w:t xml:space="preserve"> </w:t>
            </w:r>
            <w:r>
              <w:t>Выбор сферы деятельности и обоснование создания нового предприятия</w:t>
            </w:r>
          </w:p>
        </w:tc>
        <w:tc>
          <w:tcPr>
            <w:tcW w:w="626" w:type="dxa"/>
            <w:gridSpan w:val="2"/>
            <w:tcBorders>
              <w:top w:val="single" w:sz="4" w:space="0" w:color="auto"/>
              <w:left w:val="single" w:sz="4" w:space="0" w:color="auto"/>
              <w:bottom w:val="single" w:sz="4" w:space="0" w:color="auto"/>
              <w:right w:val="single" w:sz="4" w:space="0" w:color="auto"/>
            </w:tcBorders>
            <w:hideMark/>
          </w:tcPr>
          <w:p w14:paraId="21F14332"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3FAB959A" w14:textId="77777777" w:rsidR="00483AC5" w:rsidRPr="00483AC5" w:rsidRDefault="00D97031" w:rsidP="00483AC5">
            <w:pPr>
              <w:jc w:val="both"/>
              <w:rPr>
                <w:i/>
              </w:rPr>
            </w:pPr>
            <w:r>
              <w:t>Выбор сферы деятельности нового предприятия. Технико-экономическое обоснование создания нового предприятия. Учредительные документы. Государственная регистрация предприятий. Лицензирование деятельности предприятий.</w:t>
            </w:r>
            <w:r w:rsidR="00CE6ECA">
              <w:rPr>
                <w:i/>
              </w:rPr>
              <w:t xml:space="preserve"> </w:t>
            </w:r>
          </w:p>
          <w:p w14:paraId="349716E1" w14:textId="77777777" w:rsidR="00D97031" w:rsidRDefault="00D97031"/>
        </w:tc>
        <w:tc>
          <w:tcPr>
            <w:tcW w:w="1497" w:type="dxa"/>
            <w:tcBorders>
              <w:top w:val="single" w:sz="4" w:space="0" w:color="auto"/>
              <w:left w:val="single" w:sz="4" w:space="0" w:color="auto"/>
              <w:bottom w:val="single" w:sz="4" w:space="0" w:color="auto"/>
              <w:right w:val="single" w:sz="4" w:space="0" w:color="auto"/>
            </w:tcBorders>
            <w:hideMark/>
          </w:tcPr>
          <w:p w14:paraId="235578BA" w14:textId="77777777" w:rsidR="0053532C" w:rsidRDefault="0053532C">
            <w:pPr>
              <w:jc w:val="center"/>
            </w:pPr>
          </w:p>
          <w:p w14:paraId="210539E2"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608A636C" w14:textId="77777777" w:rsidR="00D97031" w:rsidRDefault="00D97031">
            <w:pPr>
              <w:jc w:val="center"/>
            </w:pPr>
            <w:r>
              <w:t>2</w:t>
            </w:r>
          </w:p>
        </w:tc>
      </w:tr>
      <w:tr w:rsidR="00D97031" w14:paraId="69B79FAA" w14:textId="77777777" w:rsidTr="0078599F">
        <w:trPr>
          <w:trHeight w:val="6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CD27AFC"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51C4DA8E" w14:textId="77777777" w:rsidR="00D97031" w:rsidRDefault="00D97031">
            <w:pPr>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08015E98" w14:textId="77777777" w:rsidR="002A384C" w:rsidRDefault="002A384C">
            <w:pPr>
              <w:jc w:val="center"/>
            </w:pPr>
          </w:p>
          <w:p w14:paraId="37969B00" w14:textId="77777777" w:rsidR="00D97031" w:rsidRDefault="002A384C">
            <w:pPr>
              <w:jc w:val="center"/>
            </w:pPr>
            <w:r>
              <w:lastRenderedPageBreak/>
              <w:t>2</w:t>
            </w:r>
          </w:p>
          <w:p w14:paraId="27C5282B" w14:textId="77777777" w:rsidR="002A384C" w:rsidRDefault="002A384C">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tcPr>
          <w:p w14:paraId="51A2B2F1" w14:textId="77777777" w:rsidR="00D97031" w:rsidRDefault="00D97031"/>
        </w:tc>
      </w:tr>
      <w:tr w:rsidR="00D97031" w14:paraId="28689D40" w14:textId="77777777" w:rsidTr="0078599F">
        <w:trPr>
          <w:trHeight w:val="6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44752DF9" w14:textId="77777777" w:rsidR="00D97031" w:rsidRDefault="00D97031"/>
        </w:tc>
        <w:tc>
          <w:tcPr>
            <w:tcW w:w="589" w:type="dxa"/>
            <w:tcBorders>
              <w:top w:val="single" w:sz="4" w:space="0" w:color="auto"/>
              <w:left w:val="single" w:sz="4" w:space="0" w:color="auto"/>
              <w:bottom w:val="single" w:sz="4" w:space="0" w:color="auto"/>
              <w:right w:val="single" w:sz="4" w:space="0" w:color="auto"/>
            </w:tcBorders>
            <w:hideMark/>
          </w:tcPr>
          <w:p w14:paraId="5E7194E7" w14:textId="77777777" w:rsidR="00D97031" w:rsidRDefault="00D97031">
            <w:pPr>
              <w:rPr>
                <w:b/>
              </w:rPr>
            </w:pPr>
            <w:r>
              <w:rPr>
                <w:b/>
              </w:rP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466A4DE4" w14:textId="77777777" w:rsidR="00483AC5" w:rsidRPr="00483AC5" w:rsidRDefault="00D97031" w:rsidP="00483AC5">
            <w:pPr>
              <w:jc w:val="both"/>
              <w:rPr>
                <w:i/>
              </w:rPr>
            </w:pPr>
            <w:r>
              <w:t>Разработка бизнес-плана</w:t>
            </w:r>
          </w:p>
          <w:p w14:paraId="773AF3D9" w14:textId="77777777" w:rsidR="00D97031" w:rsidRDefault="00D97031">
            <w:pPr>
              <w:rPr>
                <w:b/>
              </w:rPr>
            </w:pP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2BA9CBBC" w14:textId="77777777" w:rsidR="00D97031" w:rsidRDefault="00D97031"/>
        </w:tc>
        <w:tc>
          <w:tcPr>
            <w:tcW w:w="1440" w:type="dxa"/>
            <w:tcBorders>
              <w:top w:val="single" w:sz="4" w:space="0" w:color="auto"/>
              <w:left w:val="single" w:sz="4" w:space="0" w:color="auto"/>
              <w:bottom w:val="single" w:sz="4" w:space="0" w:color="auto"/>
              <w:right w:val="single" w:sz="4" w:space="0" w:color="auto"/>
            </w:tcBorders>
            <w:vAlign w:val="center"/>
          </w:tcPr>
          <w:p w14:paraId="2BF9C789" w14:textId="77777777" w:rsidR="00D97031" w:rsidRDefault="00D97031"/>
        </w:tc>
      </w:tr>
      <w:tr w:rsidR="00D97031" w14:paraId="263FE0D7" w14:textId="77777777" w:rsidTr="0078599F">
        <w:trPr>
          <w:trHeight w:val="6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06568DB" w14:textId="77777777" w:rsidR="00D97031" w:rsidRDefault="00D97031"/>
        </w:tc>
        <w:tc>
          <w:tcPr>
            <w:tcW w:w="589" w:type="dxa"/>
            <w:tcBorders>
              <w:top w:val="single" w:sz="4" w:space="0" w:color="auto"/>
              <w:left w:val="single" w:sz="4" w:space="0" w:color="auto"/>
              <w:bottom w:val="single" w:sz="4" w:space="0" w:color="auto"/>
              <w:right w:val="single" w:sz="4" w:space="0" w:color="auto"/>
            </w:tcBorders>
            <w:hideMark/>
          </w:tcPr>
          <w:p w14:paraId="5D7473C5" w14:textId="77777777" w:rsidR="00D97031" w:rsidRDefault="00D97031">
            <w:pPr>
              <w:rPr>
                <w:b/>
              </w:rPr>
            </w:pPr>
            <w:r>
              <w:rPr>
                <w:b/>
              </w:rPr>
              <w:t xml:space="preserve">2. </w:t>
            </w:r>
          </w:p>
        </w:tc>
        <w:tc>
          <w:tcPr>
            <w:tcW w:w="8080" w:type="dxa"/>
            <w:gridSpan w:val="2"/>
            <w:tcBorders>
              <w:top w:val="single" w:sz="4" w:space="0" w:color="auto"/>
              <w:left w:val="single" w:sz="4" w:space="0" w:color="auto"/>
              <w:bottom w:val="single" w:sz="4" w:space="0" w:color="auto"/>
              <w:right w:val="single" w:sz="4" w:space="0" w:color="auto"/>
            </w:tcBorders>
            <w:hideMark/>
          </w:tcPr>
          <w:p w14:paraId="578A4114" w14:textId="77777777" w:rsidR="00483AC5" w:rsidRPr="00483AC5" w:rsidRDefault="00D97031" w:rsidP="00483AC5">
            <w:pPr>
              <w:jc w:val="both"/>
              <w:rPr>
                <w:i/>
              </w:rPr>
            </w:pPr>
            <w:r>
              <w:t>Оформление документов для открытия расчетного счета в банке</w:t>
            </w:r>
          </w:p>
          <w:p w14:paraId="6DEF8769" w14:textId="77777777" w:rsidR="00D97031" w:rsidRDefault="00D97031"/>
        </w:tc>
        <w:tc>
          <w:tcPr>
            <w:tcW w:w="1497" w:type="dxa"/>
            <w:vMerge/>
            <w:tcBorders>
              <w:top w:val="single" w:sz="4" w:space="0" w:color="auto"/>
              <w:left w:val="single" w:sz="4" w:space="0" w:color="auto"/>
              <w:bottom w:val="single" w:sz="4" w:space="0" w:color="auto"/>
              <w:right w:val="single" w:sz="4" w:space="0" w:color="auto"/>
            </w:tcBorders>
            <w:vAlign w:val="center"/>
            <w:hideMark/>
          </w:tcPr>
          <w:p w14:paraId="192ABD9C" w14:textId="77777777" w:rsidR="00D97031" w:rsidRDefault="00D97031"/>
        </w:tc>
        <w:tc>
          <w:tcPr>
            <w:tcW w:w="1440" w:type="dxa"/>
            <w:tcBorders>
              <w:top w:val="single" w:sz="4" w:space="0" w:color="auto"/>
              <w:left w:val="single" w:sz="4" w:space="0" w:color="auto"/>
              <w:bottom w:val="single" w:sz="4" w:space="0" w:color="auto"/>
              <w:right w:val="single" w:sz="4" w:space="0" w:color="auto"/>
            </w:tcBorders>
            <w:vAlign w:val="center"/>
          </w:tcPr>
          <w:p w14:paraId="17B8C3E5" w14:textId="77777777" w:rsidR="00D97031" w:rsidRDefault="00D97031"/>
        </w:tc>
      </w:tr>
      <w:tr w:rsidR="00D97031" w14:paraId="2484FBF6" w14:textId="77777777" w:rsidTr="00D97031">
        <w:trPr>
          <w:trHeight w:val="1086"/>
        </w:trPr>
        <w:tc>
          <w:tcPr>
            <w:tcW w:w="3169" w:type="dxa"/>
            <w:vMerge w:val="restart"/>
            <w:tcBorders>
              <w:top w:val="single" w:sz="4" w:space="0" w:color="auto"/>
              <w:left w:val="single" w:sz="4" w:space="0" w:color="auto"/>
              <w:bottom w:val="single" w:sz="4" w:space="0" w:color="auto"/>
              <w:right w:val="single" w:sz="4" w:space="0" w:color="auto"/>
            </w:tcBorders>
            <w:hideMark/>
          </w:tcPr>
          <w:p w14:paraId="7BA157DE" w14:textId="77777777" w:rsidR="00D97031" w:rsidRDefault="00D97031">
            <w:r>
              <w:t>Тема 2.4. Организационно-управленческие функции предприятия</w:t>
            </w:r>
          </w:p>
        </w:tc>
        <w:tc>
          <w:tcPr>
            <w:tcW w:w="626" w:type="dxa"/>
            <w:gridSpan w:val="2"/>
            <w:tcBorders>
              <w:top w:val="single" w:sz="4" w:space="0" w:color="auto"/>
              <w:left w:val="single" w:sz="4" w:space="0" w:color="auto"/>
              <w:bottom w:val="single" w:sz="4" w:space="0" w:color="auto"/>
              <w:right w:val="single" w:sz="4" w:space="0" w:color="auto"/>
            </w:tcBorders>
            <w:hideMark/>
          </w:tcPr>
          <w:p w14:paraId="77B4CF97"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6E8CBC14" w14:textId="77777777" w:rsidR="00483AC5" w:rsidRPr="00483AC5" w:rsidRDefault="00D97031" w:rsidP="00483AC5">
            <w:pPr>
              <w:jc w:val="both"/>
              <w:rPr>
                <w:i/>
              </w:rPr>
            </w:pPr>
            <w:r>
              <w:rPr>
                <w:bCs/>
              </w:rPr>
              <w:t>Разработка стратегии и тактики нового предприятия. Организация управления предприятием. Организация планирования деятельности предприятия. Механизм функционирования предприятия. Прекращение деятельности предприятия</w:t>
            </w:r>
          </w:p>
          <w:p w14:paraId="28183E95" w14:textId="77777777" w:rsidR="00D97031" w:rsidRDefault="00D97031">
            <w:pPr>
              <w:rPr>
                <w:b/>
                <w:bCs/>
              </w:rPr>
            </w:pPr>
          </w:p>
        </w:tc>
        <w:tc>
          <w:tcPr>
            <w:tcW w:w="1497" w:type="dxa"/>
            <w:tcBorders>
              <w:top w:val="single" w:sz="4" w:space="0" w:color="auto"/>
              <w:left w:val="single" w:sz="4" w:space="0" w:color="auto"/>
              <w:bottom w:val="single" w:sz="4" w:space="0" w:color="auto"/>
              <w:right w:val="single" w:sz="4" w:space="0" w:color="auto"/>
            </w:tcBorders>
            <w:hideMark/>
          </w:tcPr>
          <w:p w14:paraId="4525A296"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4FDB20C5" w14:textId="77777777" w:rsidR="00D97031" w:rsidRDefault="00D97031">
            <w:pPr>
              <w:jc w:val="center"/>
            </w:pPr>
            <w:r>
              <w:t>2</w:t>
            </w:r>
          </w:p>
        </w:tc>
      </w:tr>
      <w:tr w:rsidR="00D97031" w14:paraId="56628254" w14:textId="77777777" w:rsidTr="0078599F">
        <w:trPr>
          <w:trHeight w:val="6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1CC2D068"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78C1D68E" w14:textId="77777777" w:rsidR="00D97031" w:rsidRDefault="00D97031">
            <w:pPr>
              <w:rPr>
                <w:b/>
              </w:rPr>
            </w:pPr>
            <w:r>
              <w:rPr>
                <w:b/>
              </w:rPr>
              <w:t>Контрольные работы</w:t>
            </w:r>
          </w:p>
        </w:tc>
        <w:tc>
          <w:tcPr>
            <w:tcW w:w="1497" w:type="dxa"/>
            <w:tcBorders>
              <w:top w:val="single" w:sz="4" w:space="0" w:color="auto"/>
              <w:left w:val="single" w:sz="4" w:space="0" w:color="auto"/>
              <w:bottom w:val="single" w:sz="4" w:space="0" w:color="auto"/>
              <w:right w:val="single" w:sz="4" w:space="0" w:color="auto"/>
            </w:tcBorders>
            <w:hideMark/>
          </w:tcPr>
          <w:p w14:paraId="3F510F4E" w14:textId="77777777" w:rsidR="00D97031" w:rsidRDefault="00D97031">
            <w:pPr>
              <w:jc w:val="center"/>
            </w:pPr>
            <w:r>
              <w:t>-</w:t>
            </w:r>
          </w:p>
        </w:tc>
        <w:tc>
          <w:tcPr>
            <w:tcW w:w="1440" w:type="dxa"/>
            <w:tcBorders>
              <w:top w:val="single" w:sz="4" w:space="0" w:color="auto"/>
              <w:left w:val="single" w:sz="4" w:space="0" w:color="auto"/>
              <w:bottom w:val="single" w:sz="4" w:space="0" w:color="auto"/>
              <w:right w:val="single" w:sz="4" w:space="0" w:color="auto"/>
            </w:tcBorders>
            <w:vAlign w:val="center"/>
          </w:tcPr>
          <w:p w14:paraId="23C4F7C8" w14:textId="77777777" w:rsidR="00D97031" w:rsidRDefault="00D97031"/>
        </w:tc>
      </w:tr>
      <w:tr w:rsidR="00D97031" w14:paraId="425132A2" w14:textId="77777777" w:rsidTr="00D97031">
        <w:trPr>
          <w:trHeight w:val="131"/>
        </w:trPr>
        <w:tc>
          <w:tcPr>
            <w:tcW w:w="3169" w:type="dxa"/>
            <w:tcBorders>
              <w:top w:val="single" w:sz="4" w:space="0" w:color="auto"/>
              <w:left w:val="single" w:sz="4" w:space="0" w:color="auto"/>
              <w:bottom w:val="single" w:sz="4" w:space="0" w:color="auto"/>
              <w:right w:val="single" w:sz="4" w:space="0" w:color="auto"/>
            </w:tcBorders>
            <w:hideMark/>
          </w:tcPr>
          <w:p w14:paraId="1C2EC615" w14:textId="77777777" w:rsidR="00D97031" w:rsidRDefault="00D97031">
            <w:r>
              <w:t>Тема 2.5. Предпринимательский риск</w:t>
            </w:r>
          </w:p>
        </w:tc>
        <w:tc>
          <w:tcPr>
            <w:tcW w:w="626" w:type="dxa"/>
            <w:gridSpan w:val="2"/>
            <w:tcBorders>
              <w:top w:val="single" w:sz="4" w:space="0" w:color="auto"/>
              <w:left w:val="single" w:sz="4" w:space="0" w:color="auto"/>
              <w:bottom w:val="single" w:sz="4" w:space="0" w:color="auto"/>
              <w:right w:val="single" w:sz="4" w:space="0" w:color="auto"/>
            </w:tcBorders>
            <w:hideMark/>
          </w:tcPr>
          <w:p w14:paraId="4971C6E1"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2CE788DF" w14:textId="77777777" w:rsidR="00D97031" w:rsidRDefault="00D97031">
            <w:pPr>
              <w:rPr>
                <w:bCs/>
              </w:rPr>
            </w:pPr>
            <w:r>
              <w:rPr>
                <w:bCs/>
              </w:rPr>
              <w:t>Сущность предпринимательского риска. Классификация предпринимательских рисков. Показатели риска и методы его оценки. Основные способы снижения риска</w:t>
            </w:r>
            <w:r w:rsidR="00483AC5">
              <w:rPr>
                <w:bCs/>
              </w:rPr>
              <w:t xml:space="preserve"> </w:t>
            </w:r>
            <w:r w:rsidR="00483AC5">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497A9267"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E4F4684" w14:textId="77777777" w:rsidR="00D97031" w:rsidRDefault="00D97031">
            <w:pPr>
              <w:jc w:val="center"/>
            </w:pPr>
            <w:r>
              <w:t>2</w:t>
            </w:r>
          </w:p>
        </w:tc>
      </w:tr>
      <w:tr w:rsidR="00D97031" w14:paraId="0E6F374E" w14:textId="77777777" w:rsidTr="00D97031">
        <w:trPr>
          <w:trHeight w:val="273"/>
        </w:trPr>
        <w:tc>
          <w:tcPr>
            <w:tcW w:w="3169" w:type="dxa"/>
            <w:tcBorders>
              <w:top w:val="single" w:sz="4" w:space="0" w:color="auto"/>
              <w:left w:val="single" w:sz="4" w:space="0" w:color="auto"/>
              <w:bottom w:val="single" w:sz="4" w:space="0" w:color="auto"/>
              <w:right w:val="single" w:sz="4" w:space="0" w:color="auto"/>
            </w:tcBorders>
            <w:hideMark/>
          </w:tcPr>
          <w:p w14:paraId="40105448" w14:textId="77777777" w:rsidR="00D97031" w:rsidRDefault="00D97031">
            <w:r>
              <w:t>Тема 2.6. Трудовые ресурсы. Оплата труда на предприятии предпринимательского типа</w:t>
            </w:r>
          </w:p>
        </w:tc>
        <w:tc>
          <w:tcPr>
            <w:tcW w:w="626" w:type="dxa"/>
            <w:gridSpan w:val="2"/>
            <w:tcBorders>
              <w:top w:val="single" w:sz="4" w:space="0" w:color="auto"/>
              <w:left w:val="single" w:sz="4" w:space="0" w:color="auto"/>
              <w:bottom w:val="single" w:sz="4" w:space="0" w:color="auto"/>
              <w:right w:val="single" w:sz="4" w:space="0" w:color="auto"/>
            </w:tcBorders>
            <w:hideMark/>
          </w:tcPr>
          <w:p w14:paraId="4D7E296B"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7C07D0D9" w14:textId="77777777" w:rsidR="00D97031" w:rsidRDefault="00D97031">
            <w:r>
              <w:t>Понятие трудовых ресурсов предприятия. Формы и системы оплаты труда на предприятиях предпринимательского типа.</w:t>
            </w:r>
            <w:r w:rsidR="008704C0">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52E41303" w14:textId="77777777" w:rsidR="0053532C" w:rsidRDefault="0053532C">
            <w:pPr>
              <w:jc w:val="center"/>
            </w:pPr>
          </w:p>
          <w:p w14:paraId="12BA2F70" w14:textId="77777777" w:rsidR="00D97031" w:rsidRDefault="00B01A54">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0BBA8AE5" w14:textId="77777777" w:rsidR="00D97031" w:rsidRDefault="00D97031">
            <w:pPr>
              <w:jc w:val="center"/>
            </w:pPr>
            <w:r>
              <w:t>2</w:t>
            </w:r>
          </w:p>
        </w:tc>
      </w:tr>
      <w:tr w:rsidR="00D97031" w14:paraId="7AEE613B" w14:textId="77777777" w:rsidTr="00D97031">
        <w:trPr>
          <w:trHeight w:val="273"/>
        </w:trPr>
        <w:tc>
          <w:tcPr>
            <w:tcW w:w="3169" w:type="dxa"/>
            <w:tcBorders>
              <w:top w:val="single" w:sz="4" w:space="0" w:color="auto"/>
              <w:left w:val="single" w:sz="4" w:space="0" w:color="auto"/>
              <w:bottom w:val="single" w:sz="4" w:space="0" w:color="auto"/>
              <w:right w:val="single" w:sz="4" w:space="0" w:color="auto"/>
            </w:tcBorders>
            <w:hideMark/>
          </w:tcPr>
          <w:p w14:paraId="5BA96315" w14:textId="77777777" w:rsidR="00D97031" w:rsidRDefault="00D97031">
            <w:r>
              <w:t>Тема 2.7. Культура предпринимательства</w:t>
            </w:r>
          </w:p>
        </w:tc>
        <w:tc>
          <w:tcPr>
            <w:tcW w:w="626" w:type="dxa"/>
            <w:gridSpan w:val="2"/>
            <w:tcBorders>
              <w:top w:val="single" w:sz="4" w:space="0" w:color="auto"/>
              <w:left w:val="single" w:sz="4" w:space="0" w:color="auto"/>
              <w:bottom w:val="single" w:sz="4" w:space="0" w:color="auto"/>
              <w:right w:val="single" w:sz="4" w:space="0" w:color="auto"/>
            </w:tcBorders>
            <w:hideMark/>
          </w:tcPr>
          <w:p w14:paraId="0C4AFBDE"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33AD21F5" w14:textId="77777777" w:rsidR="00D97031" w:rsidRDefault="00D97031">
            <w:pPr>
              <w:rPr>
                <w:b/>
              </w:rPr>
            </w:pPr>
            <w:r>
              <w:t>Сущность культуры предпринимательства. Культура предпринимательских организаций. Предпринимательская этика и этикет.</w:t>
            </w:r>
            <w:r w:rsidR="008704C0">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13FC7139" w14:textId="77777777" w:rsidR="00D97031" w:rsidRDefault="0053532C">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56905A8B" w14:textId="77777777" w:rsidR="00D97031" w:rsidRDefault="00D97031">
            <w:pPr>
              <w:jc w:val="center"/>
            </w:pPr>
            <w:r>
              <w:t>3</w:t>
            </w:r>
          </w:p>
        </w:tc>
      </w:tr>
      <w:tr w:rsidR="00D97031" w14:paraId="4249013C" w14:textId="77777777" w:rsidTr="00D97031">
        <w:trPr>
          <w:trHeight w:val="273"/>
        </w:trPr>
        <w:tc>
          <w:tcPr>
            <w:tcW w:w="3169" w:type="dxa"/>
            <w:tcBorders>
              <w:top w:val="single" w:sz="4" w:space="0" w:color="auto"/>
              <w:left w:val="single" w:sz="4" w:space="0" w:color="auto"/>
              <w:bottom w:val="single" w:sz="4" w:space="0" w:color="auto"/>
              <w:right w:val="single" w:sz="4" w:space="0" w:color="auto"/>
            </w:tcBorders>
            <w:hideMark/>
          </w:tcPr>
          <w:p w14:paraId="2615135D" w14:textId="77777777" w:rsidR="00D97031" w:rsidRDefault="00D97031">
            <w:r>
              <w:t>Тема 2.8. Предпринимательская тайна</w:t>
            </w:r>
          </w:p>
        </w:tc>
        <w:tc>
          <w:tcPr>
            <w:tcW w:w="626" w:type="dxa"/>
            <w:gridSpan w:val="2"/>
            <w:tcBorders>
              <w:top w:val="single" w:sz="4" w:space="0" w:color="auto"/>
              <w:left w:val="single" w:sz="4" w:space="0" w:color="auto"/>
              <w:bottom w:val="single" w:sz="4" w:space="0" w:color="auto"/>
              <w:right w:val="single" w:sz="4" w:space="0" w:color="auto"/>
            </w:tcBorders>
            <w:hideMark/>
          </w:tcPr>
          <w:p w14:paraId="1194A53D"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0E93CF75" w14:textId="77777777" w:rsidR="00D97031" w:rsidRDefault="00D97031">
            <w:pPr>
              <w:rPr>
                <w:b/>
              </w:rPr>
            </w:pPr>
            <w:r>
              <w:t>Сущность предпринимательской тайны. Формирование сведений, составляющих предпринимательскую тайну. Основные элементы механизма защиты предпринимательской тайны.</w:t>
            </w:r>
            <w:r w:rsidR="008704C0">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578A7B1E" w14:textId="77777777" w:rsidR="00D97031" w:rsidRDefault="0053532C">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76A20FE7" w14:textId="77777777" w:rsidR="00D97031" w:rsidRDefault="00D97031">
            <w:pPr>
              <w:jc w:val="center"/>
            </w:pPr>
            <w:r>
              <w:t>3</w:t>
            </w:r>
          </w:p>
        </w:tc>
      </w:tr>
      <w:tr w:rsidR="00D97031" w14:paraId="2B725D7A" w14:textId="77777777" w:rsidTr="00D97031">
        <w:trPr>
          <w:trHeight w:val="273"/>
        </w:trPr>
        <w:tc>
          <w:tcPr>
            <w:tcW w:w="3169" w:type="dxa"/>
            <w:tcBorders>
              <w:top w:val="single" w:sz="4" w:space="0" w:color="auto"/>
              <w:left w:val="single" w:sz="4" w:space="0" w:color="auto"/>
              <w:bottom w:val="single" w:sz="4" w:space="0" w:color="auto"/>
              <w:right w:val="single" w:sz="4" w:space="0" w:color="auto"/>
            </w:tcBorders>
            <w:hideMark/>
          </w:tcPr>
          <w:p w14:paraId="05C13F6E" w14:textId="77777777" w:rsidR="00D97031" w:rsidRDefault="00D97031">
            <w:r>
              <w:t>Тема 2.9. Ответственность субъектов предпринимательской деятельности</w:t>
            </w:r>
          </w:p>
        </w:tc>
        <w:tc>
          <w:tcPr>
            <w:tcW w:w="626" w:type="dxa"/>
            <w:gridSpan w:val="2"/>
            <w:tcBorders>
              <w:top w:val="single" w:sz="4" w:space="0" w:color="auto"/>
              <w:left w:val="single" w:sz="4" w:space="0" w:color="auto"/>
              <w:bottom w:val="single" w:sz="4" w:space="0" w:color="auto"/>
              <w:right w:val="single" w:sz="4" w:space="0" w:color="auto"/>
            </w:tcBorders>
            <w:hideMark/>
          </w:tcPr>
          <w:p w14:paraId="61AB1043"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7A9BC81B" w14:textId="77777777" w:rsidR="00483AC5" w:rsidRPr="00483AC5" w:rsidRDefault="00D97031" w:rsidP="00483AC5">
            <w:pPr>
              <w:jc w:val="both"/>
              <w:rPr>
                <w:i/>
              </w:rPr>
            </w:pPr>
            <w:r>
              <w:t>Сущность и виды ответственности предпринимателей. Условия возникновения гражданской ответственности предпринимателей. Способы обеспечения исполнения предпринимателями своих обязательств. Административная ответственность предпринимателей. Ответственность предпринимателей за нарушение антимонопольного законодательства. Ответственность за низкое качество продукции (работ, услуг). Ответственность за сов</w:t>
            </w:r>
            <w:r w:rsidR="008704C0">
              <w:t>ершение налоговых правонарушении.</w:t>
            </w:r>
          </w:p>
          <w:p w14:paraId="4558B7FB" w14:textId="77777777" w:rsidR="00D97031" w:rsidRDefault="00D97031">
            <w:pPr>
              <w:rPr>
                <w:b/>
              </w:rPr>
            </w:pPr>
          </w:p>
        </w:tc>
        <w:tc>
          <w:tcPr>
            <w:tcW w:w="1497" w:type="dxa"/>
            <w:tcBorders>
              <w:top w:val="single" w:sz="4" w:space="0" w:color="auto"/>
              <w:left w:val="single" w:sz="4" w:space="0" w:color="auto"/>
              <w:bottom w:val="single" w:sz="4" w:space="0" w:color="auto"/>
              <w:right w:val="single" w:sz="4" w:space="0" w:color="auto"/>
            </w:tcBorders>
            <w:hideMark/>
          </w:tcPr>
          <w:p w14:paraId="779701E8" w14:textId="77777777" w:rsidR="0053532C" w:rsidRDefault="0053532C">
            <w:pPr>
              <w:jc w:val="center"/>
            </w:pPr>
          </w:p>
          <w:p w14:paraId="7731066E" w14:textId="77777777" w:rsidR="0053532C" w:rsidRDefault="0053532C">
            <w:pPr>
              <w:jc w:val="center"/>
            </w:pPr>
          </w:p>
          <w:p w14:paraId="2ED0B28E" w14:textId="77777777" w:rsidR="00D97031" w:rsidRDefault="0053532C">
            <w:pPr>
              <w:jc w:val="center"/>
            </w:pPr>
            <w:r>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175ED086" w14:textId="77777777" w:rsidR="00D97031" w:rsidRDefault="00D97031">
            <w:pPr>
              <w:jc w:val="center"/>
            </w:pPr>
            <w:r>
              <w:t>3</w:t>
            </w:r>
          </w:p>
        </w:tc>
      </w:tr>
      <w:tr w:rsidR="00D97031" w14:paraId="22E21B34" w14:textId="77777777" w:rsidTr="00D97031">
        <w:trPr>
          <w:trHeight w:val="273"/>
        </w:trPr>
        <w:tc>
          <w:tcPr>
            <w:tcW w:w="3169" w:type="dxa"/>
            <w:vMerge w:val="restart"/>
            <w:tcBorders>
              <w:top w:val="single" w:sz="4" w:space="0" w:color="auto"/>
              <w:left w:val="single" w:sz="4" w:space="0" w:color="auto"/>
              <w:bottom w:val="single" w:sz="4" w:space="0" w:color="auto"/>
              <w:right w:val="single" w:sz="4" w:space="0" w:color="auto"/>
            </w:tcBorders>
            <w:hideMark/>
          </w:tcPr>
          <w:p w14:paraId="5D78DF05" w14:textId="77777777" w:rsidR="00D97031" w:rsidRDefault="00D97031">
            <w:r>
              <w:t xml:space="preserve">Тема 2.10. Управление </w:t>
            </w:r>
            <w:r>
              <w:lastRenderedPageBreak/>
              <w:t>финансами предприятия предпринимательского типа</w:t>
            </w:r>
          </w:p>
        </w:tc>
        <w:tc>
          <w:tcPr>
            <w:tcW w:w="626" w:type="dxa"/>
            <w:gridSpan w:val="2"/>
            <w:tcBorders>
              <w:top w:val="single" w:sz="4" w:space="0" w:color="auto"/>
              <w:left w:val="single" w:sz="4" w:space="0" w:color="auto"/>
              <w:bottom w:val="single" w:sz="4" w:space="0" w:color="auto"/>
              <w:right w:val="single" w:sz="4" w:space="0" w:color="auto"/>
            </w:tcBorders>
            <w:hideMark/>
          </w:tcPr>
          <w:p w14:paraId="0110AA85" w14:textId="77777777" w:rsidR="00D97031" w:rsidRDefault="00D97031">
            <w:r>
              <w:lastRenderedPageBreak/>
              <w:t>1.</w:t>
            </w:r>
          </w:p>
        </w:tc>
        <w:tc>
          <w:tcPr>
            <w:tcW w:w="8043" w:type="dxa"/>
            <w:tcBorders>
              <w:top w:val="single" w:sz="4" w:space="0" w:color="auto"/>
              <w:left w:val="single" w:sz="4" w:space="0" w:color="auto"/>
              <w:bottom w:val="single" w:sz="4" w:space="0" w:color="auto"/>
              <w:right w:val="single" w:sz="4" w:space="0" w:color="auto"/>
            </w:tcBorders>
            <w:hideMark/>
          </w:tcPr>
          <w:p w14:paraId="776A72C6" w14:textId="77777777" w:rsidR="00D97031" w:rsidRDefault="00D97031">
            <w:r>
              <w:t xml:space="preserve">Сущность и функции финансов. Формирование финансов предприятия. </w:t>
            </w:r>
            <w:r>
              <w:lastRenderedPageBreak/>
              <w:t>Прибыль предприятия. Финансовый план предприятия</w:t>
            </w:r>
          </w:p>
        </w:tc>
        <w:tc>
          <w:tcPr>
            <w:tcW w:w="1497" w:type="dxa"/>
            <w:tcBorders>
              <w:top w:val="single" w:sz="4" w:space="0" w:color="auto"/>
              <w:left w:val="single" w:sz="4" w:space="0" w:color="auto"/>
              <w:bottom w:val="single" w:sz="4" w:space="0" w:color="auto"/>
              <w:right w:val="single" w:sz="4" w:space="0" w:color="auto"/>
            </w:tcBorders>
            <w:hideMark/>
          </w:tcPr>
          <w:p w14:paraId="49C21A8E" w14:textId="77777777" w:rsidR="00D97031" w:rsidRDefault="0053532C">
            <w:pPr>
              <w:jc w:val="center"/>
            </w:pPr>
            <w:r>
              <w:lastRenderedPageBreak/>
              <w:t>2</w:t>
            </w:r>
          </w:p>
        </w:tc>
        <w:tc>
          <w:tcPr>
            <w:tcW w:w="1440" w:type="dxa"/>
            <w:tcBorders>
              <w:top w:val="single" w:sz="4" w:space="0" w:color="auto"/>
              <w:left w:val="single" w:sz="4" w:space="0" w:color="auto"/>
              <w:bottom w:val="single" w:sz="4" w:space="0" w:color="auto"/>
              <w:right w:val="single" w:sz="4" w:space="0" w:color="auto"/>
            </w:tcBorders>
            <w:vAlign w:val="center"/>
            <w:hideMark/>
          </w:tcPr>
          <w:p w14:paraId="36818BEF" w14:textId="77777777" w:rsidR="00D97031" w:rsidRDefault="00D97031">
            <w:pPr>
              <w:jc w:val="center"/>
            </w:pPr>
            <w:r>
              <w:t>3</w:t>
            </w:r>
          </w:p>
        </w:tc>
      </w:tr>
      <w:tr w:rsidR="00D97031" w14:paraId="16B6C5EE" w14:textId="77777777" w:rsidTr="0078599F">
        <w:trPr>
          <w:trHeight w:val="27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573A6963"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76E9F073" w14:textId="77777777" w:rsidR="00D97031" w:rsidRDefault="00D97031">
            <w:pPr>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07BA64CA" w14:textId="77777777" w:rsidR="002A384C" w:rsidRDefault="002A384C">
            <w:pPr>
              <w:jc w:val="center"/>
            </w:pPr>
          </w:p>
          <w:p w14:paraId="14B95A59" w14:textId="77777777" w:rsidR="00D97031" w:rsidRDefault="00D97031">
            <w:pPr>
              <w:jc w:val="center"/>
            </w:pPr>
            <w:r>
              <w:t>4</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25CBCE51" w14:textId="77777777" w:rsidR="00D97031" w:rsidRDefault="00D97031"/>
        </w:tc>
      </w:tr>
      <w:tr w:rsidR="00D97031" w14:paraId="3ECE087D" w14:textId="77777777" w:rsidTr="0078599F">
        <w:trPr>
          <w:trHeight w:val="273"/>
        </w:trPr>
        <w:tc>
          <w:tcPr>
            <w:tcW w:w="3169" w:type="dxa"/>
            <w:vMerge/>
            <w:tcBorders>
              <w:top w:val="single" w:sz="4" w:space="0" w:color="auto"/>
              <w:left w:val="single" w:sz="4" w:space="0" w:color="auto"/>
              <w:bottom w:val="single" w:sz="4" w:space="0" w:color="auto"/>
              <w:right w:val="single" w:sz="4" w:space="0" w:color="auto"/>
            </w:tcBorders>
            <w:vAlign w:val="center"/>
            <w:hideMark/>
          </w:tcPr>
          <w:p w14:paraId="7CD40064" w14:textId="77777777" w:rsidR="00D97031" w:rsidRDefault="00D97031"/>
        </w:tc>
        <w:tc>
          <w:tcPr>
            <w:tcW w:w="626" w:type="dxa"/>
            <w:gridSpan w:val="2"/>
            <w:tcBorders>
              <w:top w:val="single" w:sz="4" w:space="0" w:color="auto"/>
              <w:left w:val="single" w:sz="4" w:space="0" w:color="auto"/>
              <w:bottom w:val="single" w:sz="4" w:space="0" w:color="auto"/>
              <w:right w:val="single" w:sz="4" w:space="0" w:color="auto"/>
            </w:tcBorders>
            <w:hideMark/>
          </w:tcPr>
          <w:p w14:paraId="6C2000B9" w14:textId="77777777" w:rsidR="00D97031" w:rsidRDefault="00D97031">
            <w:r>
              <w:t>1.</w:t>
            </w:r>
          </w:p>
        </w:tc>
        <w:tc>
          <w:tcPr>
            <w:tcW w:w="8043" w:type="dxa"/>
            <w:tcBorders>
              <w:top w:val="single" w:sz="4" w:space="0" w:color="auto"/>
              <w:left w:val="single" w:sz="4" w:space="0" w:color="auto"/>
              <w:bottom w:val="single" w:sz="4" w:space="0" w:color="auto"/>
              <w:right w:val="single" w:sz="4" w:space="0" w:color="auto"/>
            </w:tcBorders>
            <w:hideMark/>
          </w:tcPr>
          <w:p w14:paraId="22C8B7EA" w14:textId="77777777" w:rsidR="00D97031" w:rsidRDefault="00D97031">
            <w:r>
              <w:t>Расчет рентабельности предпринимательской деятельности</w:t>
            </w:r>
            <w:r w:rsidR="000533C1">
              <w:rPr>
                <w:i/>
              </w:rPr>
              <w:t xml:space="preserve">    </w:t>
            </w: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0944457B"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B2A3F60" w14:textId="77777777" w:rsidR="00D97031" w:rsidRDefault="00D97031"/>
        </w:tc>
      </w:tr>
      <w:tr w:rsidR="00D97031" w14:paraId="3CBFBE9B" w14:textId="77777777" w:rsidTr="00D97031">
        <w:trPr>
          <w:trHeight w:val="273"/>
        </w:trPr>
        <w:tc>
          <w:tcPr>
            <w:tcW w:w="11838" w:type="dxa"/>
            <w:gridSpan w:val="4"/>
            <w:tcBorders>
              <w:top w:val="single" w:sz="4" w:space="0" w:color="auto"/>
              <w:left w:val="single" w:sz="4" w:space="0" w:color="auto"/>
              <w:bottom w:val="single" w:sz="4" w:space="0" w:color="auto"/>
              <w:right w:val="single" w:sz="4" w:space="0" w:color="auto"/>
            </w:tcBorders>
            <w:hideMark/>
          </w:tcPr>
          <w:p w14:paraId="0128693F" w14:textId="77777777" w:rsidR="00D97031" w:rsidRDefault="00D97031">
            <w:pPr>
              <w:jc w:val="both"/>
              <w:rPr>
                <w:rFonts w:eastAsia="Calibri"/>
                <w:b/>
                <w:bCs/>
              </w:rPr>
            </w:pPr>
            <w:r>
              <w:rPr>
                <w:rFonts w:eastAsia="Calibri"/>
                <w:b/>
                <w:bCs/>
              </w:rPr>
              <w:t>Самостоятельная внеаудиторная работа</w:t>
            </w:r>
          </w:p>
          <w:p w14:paraId="065A5475" w14:textId="77777777" w:rsidR="00D97031" w:rsidRDefault="00D97031">
            <w:pPr>
              <w:jc w:val="both"/>
              <w:rPr>
                <w:rFonts w:eastAsia="Calibri"/>
                <w:bCs/>
              </w:rPr>
            </w:pPr>
            <w:r>
              <w:rPr>
                <w:rFonts w:eastAsia="Calibri"/>
                <w:bCs/>
              </w:rPr>
              <w:t>Решение задач</w:t>
            </w:r>
            <w:r w:rsidR="000533C1">
              <w:rPr>
                <w:i/>
              </w:rPr>
              <w:t xml:space="preserve">    </w:t>
            </w:r>
          </w:p>
        </w:tc>
        <w:tc>
          <w:tcPr>
            <w:tcW w:w="1497" w:type="dxa"/>
            <w:tcBorders>
              <w:top w:val="single" w:sz="4" w:space="0" w:color="auto"/>
              <w:left w:val="single" w:sz="4" w:space="0" w:color="auto"/>
              <w:bottom w:val="single" w:sz="4" w:space="0" w:color="auto"/>
              <w:right w:val="single" w:sz="4" w:space="0" w:color="auto"/>
            </w:tcBorders>
            <w:hideMark/>
          </w:tcPr>
          <w:p w14:paraId="5266B351" w14:textId="77777777" w:rsidR="00D97031" w:rsidRDefault="00D97031">
            <w:pPr>
              <w:jc w:val="center"/>
            </w:pPr>
            <w:r>
              <w:t>2</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center"/>
          </w:tcPr>
          <w:p w14:paraId="48FA1335" w14:textId="77777777" w:rsidR="00D97031" w:rsidRDefault="00D97031"/>
        </w:tc>
      </w:tr>
      <w:tr w:rsidR="00D97031" w14:paraId="4C404662" w14:textId="77777777" w:rsidTr="0078599F">
        <w:tc>
          <w:tcPr>
            <w:tcW w:w="3169" w:type="dxa"/>
            <w:vMerge w:val="restart"/>
            <w:tcBorders>
              <w:top w:val="single" w:sz="4" w:space="0" w:color="auto"/>
              <w:left w:val="single" w:sz="4" w:space="0" w:color="auto"/>
              <w:bottom w:val="single" w:sz="4" w:space="0" w:color="auto"/>
              <w:right w:val="single" w:sz="4" w:space="0" w:color="auto"/>
            </w:tcBorders>
            <w:vAlign w:val="center"/>
            <w:hideMark/>
          </w:tcPr>
          <w:p w14:paraId="23001ECC" w14:textId="77777777" w:rsidR="00D97031" w:rsidRDefault="00D97031"/>
        </w:tc>
        <w:tc>
          <w:tcPr>
            <w:tcW w:w="8669" w:type="dxa"/>
            <w:gridSpan w:val="3"/>
            <w:tcBorders>
              <w:top w:val="single" w:sz="4" w:space="0" w:color="auto"/>
              <w:left w:val="single" w:sz="4" w:space="0" w:color="auto"/>
              <w:bottom w:val="single" w:sz="4" w:space="0" w:color="auto"/>
              <w:right w:val="single" w:sz="4" w:space="0" w:color="auto"/>
            </w:tcBorders>
            <w:hideMark/>
          </w:tcPr>
          <w:p w14:paraId="56AA2D75" w14:textId="77777777" w:rsidR="00D97031" w:rsidRDefault="00D97031">
            <w:pPr>
              <w:rPr>
                <w:b/>
              </w:rPr>
            </w:pPr>
            <w:r>
              <w:rPr>
                <w:b/>
              </w:rPr>
              <w:t>Практические занятия</w:t>
            </w:r>
          </w:p>
        </w:tc>
        <w:tc>
          <w:tcPr>
            <w:tcW w:w="1497" w:type="dxa"/>
            <w:vMerge w:val="restart"/>
            <w:tcBorders>
              <w:top w:val="single" w:sz="4" w:space="0" w:color="auto"/>
              <w:left w:val="single" w:sz="4" w:space="0" w:color="auto"/>
              <w:bottom w:val="single" w:sz="4" w:space="0" w:color="auto"/>
              <w:right w:val="single" w:sz="4" w:space="0" w:color="auto"/>
            </w:tcBorders>
            <w:hideMark/>
          </w:tcPr>
          <w:p w14:paraId="599EC7EE" w14:textId="77777777" w:rsidR="002A384C" w:rsidRDefault="002A384C">
            <w:pPr>
              <w:jc w:val="center"/>
            </w:pPr>
          </w:p>
          <w:p w14:paraId="3B68DAEA" w14:textId="77777777" w:rsidR="00D97031" w:rsidRDefault="00D97031">
            <w:pPr>
              <w:jc w:val="center"/>
            </w:pPr>
            <w:r>
              <w:t>2</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40A31A99" w14:textId="77777777" w:rsidR="00D97031" w:rsidRDefault="00D97031"/>
        </w:tc>
      </w:tr>
      <w:tr w:rsidR="00D97031" w14:paraId="5EE23E83" w14:textId="77777777" w:rsidTr="0078599F">
        <w:tc>
          <w:tcPr>
            <w:tcW w:w="3169" w:type="dxa"/>
            <w:vMerge/>
            <w:tcBorders>
              <w:top w:val="single" w:sz="4" w:space="0" w:color="auto"/>
              <w:left w:val="single" w:sz="4" w:space="0" w:color="auto"/>
              <w:bottom w:val="single" w:sz="4" w:space="0" w:color="auto"/>
              <w:right w:val="single" w:sz="4" w:space="0" w:color="auto"/>
            </w:tcBorders>
            <w:vAlign w:val="center"/>
            <w:hideMark/>
          </w:tcPr>
          <w:p w14:paraId="58D8FF88" w14:textId="77777777" w:rsidR="00D97031" w:rsidRDefault="00D97031"/>
        </w:tc>
        <w:tc>
          <w:tcPr>
            <w:tcW w:w="589" w:type="dxa"/>
            <w:tcBorders>
              <w:top w:val="single" w:sz="4" w:space="0" w:color="auto"/>
              <w:left w:val="single" w:sz="4" w:space="0" w:color="auto"/>
              <w:bottom w:val="single" w:sz="4" w:space="0" w:color="auto"/>
              <w:right w:val="single" w:sz="4" w:space="0" w:color="auto"/>
            </w:tcBorders>
            <w:hideMark/>
          </w:tcPr>
          <w:p w14:paraId="17CFEDC2" w14:textId="77777777" w:rsidR="00D97031" w:rsidRDefault="00D97031">
            <w:r>
              <w:t>1.</w:t>
            </w:r>
          </w:p>
        </w:tc>
        <w:tc>
          <w:tcPr>
            <w:tcW w:w="8080" w:type="dxa"/>
            <w:gridSpan w:val="2"/>
            <w:tcBorders>
              <w:top w:val="single" w:sz="4" w:space="0" w:color="auto"/>
              <w:left w:val="single" w:sz="4" w:space="0" w:color="auto"/>
              <w:bottom w:val="single" w:sz="4" w:space="0" w:color="auto"/>
              <w:right w:val="single" w:sz="4" w:space="0" w:color="auto"/>
            </w:tcBorders>
            <w:hideMark/>
          </w:tcPr>
          <w:p w14:paraId="1EE0EDCA" w14:textId="77777777" w:rsidR="00D97031" w:rsidRDefault="00D97031">
            <w:r>
              <w:t xml:space="preserve">Анализ платежеспособности и финансовой устойчивости предприятия </w:t>
            </w:r>
          </w:p>
        </w:tc>
        <w:tc>
          <w:tcPr>
            <w:tcW w:w="1497" w:type="dxa"/>
            <w:vMerge/>
            <w:tcBorders>
              <w:top w:val="single" w:sz="4" w:space="0" w:color="auto"/>
              <w:left w:val="single" w:sz="4" w:space="0" w:color="auto"/>
              <w:bottom w:val="single" w:sz="4" w:space="0" w:color="auto"/>
              <w:right w:val="single" w:sz="4" w:space="0" w:color="auto"/>
            </w:tcBorders>
            <w:vAlign w:val="center"/>
            <w:hideMark/>
          </w:tcPr>
          <w:p w14:paraId="360F2EB5" w14:textId="77777777" w:rsidR="00D97031" w:rsidRDefault="00D97031"/>
        </w:tc>
        <w:tc>
          <w:tcPr>
            <w:tcW w:w="1440" w:type="dxa"/>
            <w:vMerge/>
            <w:tcBorders>
              <w:top w:val="single" w:sz="4" w:space="0" w:color="auto"/>
              <w:left w:val="single" w:sz="4" w:space="0" w:color="auto"/>
              <w:bottom w:val="single" w:sz="4" w:space="0" w:color="auto"/>
              <w:right w:val="single" w:sz="4" w:space="0" w:color="auto"/>
            </w:tcBorders>
            <w:vAlign w:val="center"/>
            <w:hideMark/>
          </w:tcPr>
          <w:p w14:paraId="7F7FA4CD" w14:textId="77777777" w:rsidR="00D97031" w:rsidRDefault="00D97031"/>
        </w:tc>
      </w:tr>
      <w:tr w:rsidR="00D97031" w14:paraId="4CE02512" w14:textId="77777777" w:rsidTr="00D97031">
        <w:trPr>
          <w:trHeight w:val="2283"/>
        </w:trPr>
        <w:tc>
          <w:tcPr>
            <w:tcW w:w="11838" w:type="dxa"/>
            <w:gridSpan w:val="4"/>
            <w:tcBorders>
              <w:top w:val="single" w:sz="4" w:space="0" w:color="auto"/>
              <w:left w:val="single" w:sz="4" w:space="0" w:color="auto"/>
              <w:bottom w:val="single" w:sz="4" w:space="0" w:color="auto"/>
              <w:right w:val="single" w:sz="4" w:space="0" w:color="auto"/>
            </w:tcBorders>
            <w:hideMark/>
          </w:tcPr>
          <w:p w14:paraId="2885131D" w14:textId="77777777" w:rsidR="00D97031" w:rsidRDefault="00D97031">
            <w:pPr>
              <w:jc w:val="both"/>
              <w:rPr>
                <w:b/>
                <w:i/>
                <w:iCs/>
              </w:rPr>
            </w:pPr>
            <w:r>
              <w:rPr>
                <w:b/>
              </w:rPr>
              <w:t>Учебная практика</w:t>
            </w:r>
            <w:r>
              <w:rPr>
                <w:b/>
                <w:i/>
                <w:iCs/>
              </w:rPr>
              <w:t xml:space="preserve"> </w:t>
            </w:r>
          </w:p>
          <w:p w14:paraId="143B0C1D" w14:textId="77777777" w:rsidR="00D97031" w:rsidRDefault="00D97031">
            <w:pPr>
              <w:jc w:val="both"/>
              <w:rPr>
                <w:b/>
              </w:rPr>
            </w:pPr>
            <w:r>
              <w:rPr>
                <w:b/>
              </w:rPr>
              <w:t>Виды работ:</w:t>
            </w:r>
          </w:p>
          <w:p w14:paraId="384C8070" w14:textId="77777777" w:rsidR="00D97031" w:rsidRDefault="00D97031">
            <w:pPr>
              <w:jc w:val="both"/>
            </w:pPr>
            <w:r>
              <w:rPr>
                <w:b/>
              </w:rPr>
              <w:t>-</w:t>
            </w:r>
            <w:r>
              <w:t xml:space="preserve"> резюме бизнес – плана и описание предприятия</w:t>
            </w:r>
          </w:p>
          <w:p w14:paraId="69E82299" w14:textId="77777777" w:rsidR="00D97031" w:rsidRDefault="00D97031">
            <w:pPr>
              <w:jc w:val="both"/>
            </w:pPr>
            <w:r>
              <w:t>- описание продукции, оценка рынка сыта товаров</w:t>
            </w:r>
          </w:p>
          <w:p w14:paraId="09844697" w14:textId="77777777" w:rsidR="00D97031" w:rsidRDefault="00D97031">
            <w:pPr>
              <w:jc w:val="both"/>
              <w:rPr>
                <w:iCs/>
              </w:rPr>
            </w:pPr>
            <w:r>
              <w:rPr>
                <w:iCs/>
              </w:rPr>
              <w:t>- конкуренция, маркетинговый план</w:t>
            </w:r>
          </w:p>
          <w:p w14:paraId="3294BDC3" w14:textId="77777777" w:rsidR="00D97031" w:rsidRDefault="00D97031">
            <w:pPr>
              <w:jc w:val="both"/>
              <w:rPr>
                <w:iCs/>
              </w:rPr>
            </w:pPr>
            <w:r>
              <w:rPr>
                <w:iCs/>
              </w:rPr>
              <w:t>- план производства и организационный план</w:t>
            </w:r>
          </w:p>
          <w:p w14:paraId="0F40B071" w14:textId="77777777" w:rsidR="00D97031" w:rsidRDefault="00D97031">
            <w:pPr>
              <w:autoSpaceDE w:val="0"/>
              <w:autoSpaceDN w:val="0"/>
              <w:adjustRightInd w:val="0"/>
            </w:pPr>
            <w:r>
              <w:rPr>
                <w:bCs/>
              </w:rPr>
              <w:t xml:space="preserve">- </w:t>
            </w:r>
            <w:r>
              <w:t>составление пакета документов для открытия своего дела</w:t>
            </w:r>
          </w:p>
          <w:p w14:paraId="3FBDA748" w14:textId="77777777" w:rsidR="00D97031" w:rsidRDefault="00D97031">
            <w:pPr>
              <w:autoSpaceDE w:val="0"/>
              <w:autoSpaceDN w:val="0"/>
              <w:adjustRightInd w:val="0"/>
              <w:rPr>
                <w:b/>
              </w:rPr>
            </w:pPr>
            <w:r>
              <w:t>- оформление  документов для открытия расчетного счета в банке</w:t>
            </w:r>
          </w:p>
        </w:tc>
        <w:tc>
          <w:tcPr>
            <w:tcW w:w="1497" w:type="dxa"/>
            <w:tcBorders>
              <w:top w:val="single" w:sz="4" w:space="0" w:color="auto"/>
              <w:left w:val="single" w:sz="4" w:space="0" w:color="auto"/>
              <w:bottom w:val="single" w:sz="4" w:space="0" w:color="auto"/>
              <w:right w:val="single" w:sz="4" w:space="0" w:color="auto"/>
            </w:tcBorders>
            <w:hideMark/>
          </w:tcPr>
          <w:p w14:paraId="69C752E4" w14:textId="77777777" w:rsidR="0053532C" w:rsidRDefault="0053532C">
            <w:pPr>
              <w:jc w:val="center"/>
            </w:pPr>
          </w:p>
          <w:p w14:paraId="1EC3D796" w14:textId="77777777" w:rsidR="0053532C" w:rsidRDefault="0053532C">
            <w:pPr>
              <w:jc w:val="center"/>
            </w:pPr>
          </w:p>
          <w:p w14:paraId="5A325867" w14:textId="77777777" w:rsidR="00D97031" w:rsidRDefault="00D97031">
            <w:pPr>
              <w:jc w:val="center"/>
            </w:pPr>
            <w:r>
              <w:t>36</w:t>
            </w:r>
          </w:p>
        </w:tc>
        <w:tc>
          <w:tcPr>
            <w:tcW w:w="1440" w:type="dxa"/>
            <w:tcBorders>
              <w:top w:val="single" w:sz="4" w:space="0" w:color="auto"/>
              <w:left w:val="single" w:sz="4" w:space="0" w:color="auto"/>
              <w:bottom w:val="single" w:sz="4" w:space="0" w:color="auto"/>
              <w:right w:val="single" w:sz="4" w:space="0" w:color="auto"/>
            </w:tcBorders>
            <w:shd w:val="clear" w:color="auto" w:fill="D9D9D9"/>
            <w:vAlign w:val="center"/>
          </w:tcPr>
          <w:p w14:paraId="58764920" w14:textId="77777777" w:rsidR="00D97031" w:rsidRDefault="00D97031">
            <w:pPr>
              <w:jc w:val="center"/>
            </w:pPr>
          </w:p>
        </w:tc>
      </w:tr>
      <w:tr w:rsidR="00D97031" w14:paraId="69904848" w14:textId="77777777" w:rsidTr="00D97031">
        <w:trPr>
          <w:trHeight w:val="138"/>
        </w:trPr>
        <w:tc>
          <w:tcPr>
            <w:tcW w:w="11838" w:type="dxa"/>
            <w:gridSpan w:val="4"/>
            <w:tcBorders>
              <w:top w:val="single" w:sz="4" w:space="0" w:color="auto"/>
              <w:left w:val="single" w:sz="4" w:space="0" w:color="auto"/>
              <w:bottom w:val="single" w:sz="4" w:space="0" w:color="auto"/>
              <w:right w:val="single" w:sz="4" w:space="0" w:color="auto"/>
            </w:tcBorders>
            <w:hideMark/>
          </w:tcPr>
          <w:p w14:paraId="4DFAF237" w14:textId="172A1E00" w:rsidR="00D97031" w:rsidRDefault="007C0736">
            <w:pPr>
              <w:tabs>
                <w:tab w:val="left" w:pos="708"/>
              </w:tabs>
              <w:jc w:val="right"/>
              <w:rPr>
                <w:b/>
              </w:rPr>
            </w:pPr>
            <w:r>
              <w:rPr>
                <w:b/>
              </w:rPr>
              <w:t>Квалификационный экзамен по ПМ.03</w:t>
            </w:r>
          </w:p>
        </w:tc>
        <w:tc>
          <w:tcPr>
            <w:tcW w:w="1497" w:type="dxa"/>
            <w:tcBorders>
              <w:top w:val="single" w:sz="4" w:space="0" w:color="auto"/>
              <w:left w:val="single" w:sz="4" w:space="0" w:color="auto"/>
              <w:bottom w:val="single" w:sz="4" w:space="0" w:color="auto"/>
              <w:right w:val="single" w:sz="4" w:space="0" w:color="auto"/>
            </w:tcBorders>
            <w:hideMark/>
          </w:tcPr>
          <w:p w14:paraId="2F2AF72E" w14:textId="2A4FC8D4" w:rsidR="00D97031" w:rsidRDefault="007C0736">
            <w:pPr>
              <w:jc w:val="center"/>
              <w:rPr>
                <w:b/>
                <w:i/>
                <w:iCs/>
              </w:rPr>
            </w:pPr>
            <w:r>
              <w:rPr>
                <w:b/>
                <w:i/>
                <w:iCs/>
              </w:rPr>
              <w:t>6Э/6К</w:t>
            </w:r>
          </w:p>
        </w:tc>
        <w:tc>
          <w:tcPr>
            <w:tcW w:w="1440" w:type="dxa"/>
            <w:tcBorders>
              <w:top w:val="single" w:sz="4" w:space="0" w:color="auto"/>
              <w:left w:val="single" w:sz="4" w:space="0" w:color="auto"/>
              <w:bottom w:val="single" w:sz="4" w:space="0" w:color="auto"/>
              <w:right w:val="single" w:sz="4" w:space="0" w:color="auto"/>
            </w:tcBorders>
            <w:vAlign w:val="center"/>
          </w:tcPr>
          <w:p w14:paraId="1E597954" w14:textId="77777777" w:rsidR="00D97031" w:rsidRDefault="00D97031"/>
        </w:tc>
      </w:tr>
      <w:tr w:rsidR="007C0736" w14:paraId="5F3EF6B6" w14:textId="77777777" w:rsidTr="00D97031">
        <w:trPr>
          <w:trHeight w:val="138"/>
        </w:trPr>
        <w:tc>
          <w:tcPr>
            <w:tcW w:w="11838" w:type="dxa"/>
            <w:gridSpan w:val="4"/>
            <w:tcBorders>
              <w:top w:val="single" w:sz="4" w:space="0" w:color="auto"/>
              <w:left w:val="single" w:sz="4" w:space="0" w:color="auto"/>
              <w:bottom w:val="single" w:sz="4" w:space="0" w:color="auto"/>
              <w:right w:val="single" w:sz="4" w:space="0" w:color="auto"/>
            </w:tcBorders>
          </w:tcPr>
          <w:p w14:paraId="5D788BD9" w14:textId="69E7BCE7" w:rsidR="007C0736" w:rsidRDefault="007C0736">
            <w:pPr>
              <w:tabs>
                <w:tab w:val="left" w:pos="708"/>
              </w:tabs>
              <w:jc w:val="right"/>
              <w:rPr>
                <w:b/>
              </w:rPr>
            </w:pPr>
            <w:r>
              <w:rPr>
                <w:b/>
              </w:rPr>
              <w:t>Всего</w:t>
            </w:r>
          </w:p>
        </w:tc>
        <w:tc>
          <w:tcPr>
            <w:tcW w:w="1497" w:type="dxa"/>
            <w:tcBorders>
              <w:top w:val="single" w:sz="4" w:space="0" w:color="auto"/>
              <w:left w:val="single" w:sz="4" w:space="0" w:color="auto"/>
              <w:bottom w:val="single" w:sz="4" w:space="0" w:color="auto"/>
              <w:right w:val="single" w:sz="4" w:space="0" w:color="auto"/>
            </w:tcBorders>
          </w:tcPr>
          <w:p w14:paraId="7499FD70" w14:textId="18B736AC" w:rsidR="007C0736" w:rsidRDefault="007C0736">
            <w:pPr>
              <w:jc w:val="center"/>
              <w:rPr>
                <w:b/>
                <w:i/>
                <w:iCs/>
              </w:rPr>
            </w:pPr>
            <w:r>
              <w:rPr>
                <w:b/>
                <w:i/>
                <w:iCs/>
              </w:rPr>
              <w:t>148</w:t>
            </w:r>
          </w:p>
        </w:tc>
        <w:tc>
          <w:tcPr>
            <w:tcW w:w="1440" w:type="dxa"/>
            <w:tcBorders>
              <w:top w:val="single" w:sz="4" w:space="0" w:color="auto"/>
              <w:left w:val="single" w:sz="4" w:space="0" w:color="auto"/>
              <w:bottom w:val="single" w:sz="4" w:space="0" w:color="auto"/>
              <w:right w:val="single" w:sz="4" w:space="0" w:color="auto"/>
            </w:tcBorders>
            <w:vAlign w:val="center"/>
          </w:tcPr>
          <w:p w14:paraId="529CAA52" w14:textId="77777777" w:rsidR="007C0736" w:rsidRDefault="007C0736"/>
        </w:tc>
      </w:tr>
    </w:tbl>
    <w:p w14:paraId="5F31D7E8" w14:textId="77777777" w:rsidR="00D97031" w:rsidRDefault="00D97031" w:rsidP="00D97031">
      <w:pPr>
        <w:rPr>
          <w:b/>
        </w:rPr>
        <w:sectPr w:rsidR="00D97031">
          <w:pgSz w:w="16840" w:h="11907" w:orient="landscape"/>
          <w:pgMar w:top="851" w:right="1134" w:bottom="851" w:left="992" w:header="284" w:footer="284" w:gutter="0"/>
          <w:cols w:space="720"/>
        </w:sectPr>
      </w:pPr>
    </w:p>
    <w:p w14:paraId="1634D2C0" w14:textId="77777777" w:rsidR="00D97031" w:rsidRDefault="00D97031" w:rsidP="00D970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rPr>
          <w:b/>
          <w:caps/>
          <w:lang w:val="ru-RU"/>
        </w:rPr>
      </w:pPr>
      <w:r>
        <w:rPr>
          <w:b/>
          <w:caps/>
        </w:rPr>
        <w:lastRenderedPageBreak/>
        <w:t>3. условия реализации</w:t>
      </w:r>
      <w:r>
        <w:rPr>
          <w:b/>
          <w:caps/>
          <w:lang w:val="ru-RU"/>
        </w:rPr>
        <w:t xml:space="preserve"> программы</w:t>
      </w:r>
      <w:r>
        <w:rPr>
          <w:b/>
          <w:caps/>
        </w:rPr>
        <w:t xml:space="preserve"> </w:t>
      </w:r>
      <w:r>
        <w:rPr>
          <w:b/>
          <w:caps/>
          <w:lang w:val="ru-RU"/>
        </w:rPr>
        <w:t>профессионального модуля</w:t>
      </w:r>
    </w:p>
    <w:p w14:paraId="0385BFB5" w14:textId="77777777" w:rsidR="00D97031" w:rsidRDefault="00D97031" w:rsidP="00D97031"/>
    <w:p w14:paraId="3D183FD2"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bCs/>
        </w:rPr>
      </w:pPr>
      <w:r>
        <w:rPr>
          <w:b/>
          <w:bCs/>
        </w:rPr>
        <w:t>3.1.  Материально-техническое обеспечение</w:t>
      </w:r>
    </w:p>
    <w:p w14:paraId="6655368D" w14:textId="77777777" w:rsidR="00D97031" w:rsidRDefault="00D97031" w:rsidP="00D97031">
      <w:pPr>
        <w:adjustRightInd w:val="0"/>
        <w:spacing w:line="360" w:lineRule="auto"/>
        <w:ind w:firstLine="540"/>
        <w:jc w:val="both"/>
        <w:rPr>
          <w:spacing w:val="10"/>
        </w:rPr>
      </w:pPr>
      <w:r>
        <w:rPr>
          <w:sz w:val="28"/>
          <w:szCs w:val="28"/>
        </w:rPr>
        <w:t xml:space="preserve">Реализация программы модуля предполагает наличие учебного кабинета </w:t>
      </w:r>
      <w:r>
        <w:t>теоретического обучения</w:t>
      </w:r>
    </w:p>
    <w:p w14:paraId="6E1AA233"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Оборудование учебного кабинета и рабочих мест кабинета</w:t>
      </w:r>
    </w:p>
    <w:p w14:paraId="0ECD7CB6"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-комплект учебно-методической документации; (схемы, таблицы);</w:t>
      </w:r>
    </w:p>
    <w:p w14:paraId="7C360118"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-наглядные пособия;</w:t>
      </w:r>
    </w:p>
    <w:p w14:paraId="3ED4F1A7"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xml:space="preserve">Технические средства обучения: </w:t>
      </w:r>
    </w:p>
    <w:p w14:paraId="0A4757EE"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-компьютер,  мультимедиапроектор, экран, монитор, сканер, принтер, колонки;</w:t>
      </w:r>
    </w:p>
    <w:p w14:paraId="6E050B24"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 компьютерное обеспечение (презентации);</w:t>
      </w:r>
    </w:p>
    <w:p w14:paraId="5289616F" w14:textId="77777777" w:rsidR="00D97031" w:rsidRDefault="00D97031" w:rsidP="00D97031">
      <w:pPr>
        <w:shd w:val="clear" w:color="auto" w:fill="FFFFFF"/>
        <w:ind w:right="45"/>
        <w:rPr>
          <w:b/>
          <w:iCs/>
          <w:color w:val="000000"/>
          <w:spacing w:val="-1"/>
        </w:rPr>
      </w:pPr>
      <w:r>
        <w:rPr>
          <w:b/>
          <w:iCs/>
          <w:color w:val="000000"/>
          <w:spacing w:val="-1"/>
        </w:rPr>
        <w:t>3.2.1. Основные печатные издания</w:t>
      </w:r>
    </w:p>
    <w:p w14:paraId="7B6BB4D0" w14:textId="77777777" w:rsidR="00D97031" w:rsidRDefault="00D97031" w:rsidP="00D97031">
      <w:pPr>
        <w:ind w:firstLine="709"/>
        <w:jc w:val="both"/>
        <w:rPr>
          <w:rFonts w:eastAsia="Calibri"/>
          <w:b/>
          <w:lang w:eastAsia="en-US"/>
        </w:rPr>
      </w:pPr>
      <w:r>
        <w:rPr>
          <w:rFonts w:eastAsia="Calibri"/>
          <w:b/>
          <w:lang w:eastAsia="en-US"/>
        </w:rPr>
        <w:t>Основная литература</w:t>
      </w:r>
    </w:p>
    <w:p w14:paraId="6E04996E" w14:textId="77777777" w:rsidR="00D97031" w:rsidRDefault="00D97031" w:rsidP="00D97031">
      <w:pPr>
        <w:jc w:val="both"/>
      </w:pPr>
    </w:p>
    <w:p w14:paraId="417EF331"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Перечень рекомендуемых учебных изданий, Интернет-ресурсов, дополнительной литературы</w:t>
      </w:r>
    </w:p>
    <w:p w14:paraId="3E447DBC"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t>Основные источники:</w:t>
      </w:r>
    </w:p>
    <w:p w14:paraId="053AECA4" w14:textId="77777777" w:rsidR="007C0736" w:rsidRPr="007C0736" w:rsidRDefault="007C0736" w:rsidP="007C0736">
      <w:pPr>
        <w:pStyle w:val="ae"/>
        <w:widowControl w:val="0"/>
        <w:numPr>
          <w:ilvl w:val="0"/>
          <w:numId w:val="12"/>
        </w:numPr>
        <w:rPr>
          <w:rFonts w:ascii="Times New Roman" w:hAnsi="Times New Roman"/>
        </w:rPr>
      </w:pPr>
      <w:r w:rsidRPr="007C0736">
        <w:rPr>
          <w:rFonts w:ascii="Times New Roman" w:hAnsi="Times New Roman"/>
        </w:rPr>
        <w:t xml:space="preserve">1. </w:t>
      </w:r>
      <w:proofErr w:type="spellStart"/>
      <w:r w:rsidRPr="007C0736">
        <w:rPr>
          <w:rFonts w:ascii="Times New Roman" w:hAnsi="Times New Roman"/>
        </w:rPr>
        <w:t>ГейхманВ.Л.Трудовое</w:t>
      </w:r>
      <w:proofErr w:type="spellEnd"/>
      <w:r w:rsidRPr="007C0736">
        <w:rPr>
          <w:rFonts w:ascii="Times New Roman" w:hAnsi="Times New Roman"/>
        </w:rPr>
        <w:t xml:space="preserve"> право: Учебник для СПО, – М.: издательство </w:t>
      </w:r>
      <w:proofErr w:type="spellStart"/>
      <w:r w:rsidRPr="007C0736">
        <w:rPr>
          <w:rFonts w:ascii="Times New Roman" w:hAnsi="Times New Roman"/>
        </w:rPr>
        <w:t>Юрайт</w:t>
      </w:r>
      <w:proofErr w:type="spellEnd"/>
      <w:r w:rsidRPr="007C0736">
        <w:rPr>
          <w:rFonts w:ascii="Times New Roman" w:hAnsi="Times New Roman"/>
        </w:rPr>
        <w:t>, 2022 (</w:t>
      </w:r>
      <w:proofErr w:type="spellStart"/>
      <w:r w:rsidRPr="007C0736">
        <w:rPr>
          <w:rFonts w:ascii="Times New Roman" w:hAnsi="Times New Roman"/>
        </w:rPr>
        <w:t>Юрайт</w:t>
      </w:r>
      <w:proofErr w:type="spellEnd"/>
      <w:r w:rsidRPr="007C0736">
        <w:rPr>
          <w:rFonts w:ascii="Times New Roman" w:hAnsi="Times New Roman"/>
        </w:rPr>
        <w:t xml:space="preserve"> ЭБС) 407 с. </w:t>
      </w:r>
    </w:p>
    <w:p w14:paraId="409515DD" w14:textId="77777777" w:rsidR="007C0736" w:rsidRPr="007C0736" w:rsidRDefault="007C0736" w:rsidP="007C0736">
      <w:pPr>
        <w:pStyle w:val="ae"/>
        <w:widowControl w:val="0"/>
        <w:numPr>
          <w:ilvl w:val="0"/>
          <w:numId w:val="12"/>
        </w:numPr>
        <w:rPr>
          <w:rFonts w:ascii="Times New Roman" w:hAnsi="Times New Roman"/>
        </w:rPr>
      </w:pPr>
      <w:r w:rsidRPr="007C0736">
        <w:rPr>
          <w:rFonts w:ascii="Times New Roman" w:hAnsi="Times New Roman"/>
        </w:rPr>
        <w:t xml:space="preserve">2. Иванова Е. В. Предпринимательское право: учебник для СПО, 2-е изд., </w:t>
      </w:r>
      <w:proofErr w:type="spellStart"/>
      <w:r w:rsidRPr="007C0736">
        <w:rPr>
          <w:rFonts w:ascii="Times New Roman" w:hAnsi="Times New Roman"/>
        </w:rPr>
        <w:t>перераб</w:t>
      </w:r>
      <w:proofErr w:type="spellEnd"/>
      <w:proofErr w:type="gramStart"/>
      <w:r w:rsidRPr="007C0736">
        <w:rPr>
          <w:rFonts w:ascii="Times New Roman" w:hAnsi="Times New Roman"/>
        </w:rPr>
        <w:t>.</w:t>
      </w:r>
      <w:proofErr w:type="gramEnd"/>
      <w:r w:rsidRPr="007C0736">
        <w:rPr>
          <w:rFonts w:ascii="Times New Roman" w:hAnsi="Times New Roman"/>
        </w:rPr>
        <w:t xml:space="preserve"> и доп. — М.: Издательство </w:t>
      </w:r>
      <w:proofErr w:type="spellStart"/>
      <w:r w:rsidRPr="007C0736">
        <w:rPr>
          <w:rFonts w:ascii="Times New Roman" w:hAnsi="Times New Roman"/>
        </w:rPr>
        <w:t>Юрайт</w:t>
      </w:r>
      <w:proofErr w:type="spellEnd"/>
      <w:r w:rsidRPr="007C0736">
        <w:rPr>
          <w:rFonts w:ascii="Times New Roman" w:hAnsi="Times New Roman"/>
        </w:rPr>
        <w:t>, 2023 (</w:t>
      </w:r>
      <w:proofErr w:type="spellStart"/>
      <w:r w:rsidRPr="007C0736">
        <w:rPr>
          <w:rFonts w:ascii="Times New Roman" w:hAnsi="Times New Roman"/>
        </w:rPr>
        <w:t>Юрайт</w:t>
      </w:r>
      <w:proofErr w:type="spellEnd"/>
      <w:r w:rsidRPr="007C0736">
        <w:rPr>
          <w:rFonts w:ascii="Times New Roman" w:hAnsi="Times New Roman"/>
        </w:rPr>
        <w:t xml:space="preserve"> ЭБС) — 269 с. </w:t>
      </w:r>
    </w:p>
    <w:p w14:paraId="32748CCC" w14:textId="77777777" w:rsidR="007C0736" w:rsidRPr="007C0736" w:rsidRDefault="007C0736" w:rsidP="007C0736">
      <w:pPr>
        <w:pStyle w:val="ae"/>
        <w:widowControl w:val="0"/>
        <w:numPr>
          <w:ilvl w:val="0"/>
          <w:numId w:val="12"/>
        </w:numPr>
        <w:rPr>
          <w:rFonts w:ascii="Times New Roman" w:hAnsi="Times New Roman"/>
        </w:rPr>
      </w:pPr>
      <w:r w:rsidRPr="007C0736">
        <w:rPr>
          <w:rFonts w:ascii="Times New Roman" w:hAnsi="Times New Roman"/>
        </w:rPr>
        <w:t xml:space="preserve">3. Мигачев Ю.И., Попов Л.Л., Тихомиров </w:t>
      </w:r>
      <w:proofErr w:type="spellStart"/>
      <w:r w:rsidRPr="007C0736">
        <w:rPr>
          <w:rFonts w:ascii="Times New Roman" w:hAnsi="Times New Roman"/>
        </w:rPr>
        <w:t>С.В.Административное</w:t>
      </w:r>
      <w:proofErr w:type="spellEnd"/>
      <w:r w:rsidRPr="007C0736">
        <w:rPr>
          <w:rFonts w:ascii="Times New Roman" w:hAnsi="Times New Roman"/>
        </w:rPr>
        <w:t xml:space="preserve"> право: учебник для СПО, 4-е </w:t>
      </w:r>
      <w:proofErr w:type="gramStart"/>
      <w:r w:rsidRPr="007C0736">
        <w:rPr>
          <w:rFonts w:ascii="Times New Roman" w:hAnsi="Times New Roman"/>
        </w:rPr>
        <w:t>изд.,–</w:t>
      </w:r>
      <w:proofErr w:type="gramEnd"/>
      <w:r w:rsidRPr="007C0736">
        <w:rPr>
          <w:rFonts w:ascii="Times New Roman" w:hAnsi="Times New Roman"/>
        </w:rPr>
        <w:t xml:space="preserve"> М.: издательство </w:t>
      </w:r>
      <w:proofErr w:type="spellStart"/>
      <w:r w:rsidRPr="007C0736">
        <w:rPr>
          <w:rFonts w:ascii="Times New Roman" w:hAnsi="Times New Roman"/>
        </w:rPr>
        <w:t>Юрайт</w:t>
      </w:r>
      <w:proofErr w:type="spellEnd"/>
      <w:r w:rsidRPr="007C0736">
        <w:rPr>
          <w:rFonts w:ascii="Times New Roman" w:hAnsi="Times New Roman"/>
        </w:rPr>
        <w:t>, 2021 (</w:t>
      </w:r>
      <w:proofErr w:type="spellStart"/>
      <w:r w:rsidRPr="007C0736">
        <w:rPr>
          <w:rFonts w:ascii="Times New Roman" w:hAnsi="Times New Roman"/>
        </w:rPr>
        <w:t>Юрайт</w:t>
      </w:r>
      <w:proofErr w:type="spellEnd"/>
      <w:r w:rsidRPr="007C0736">
        <w:rPr>
          <w:rFonts w:ascii="Times New Roman" w:hAnsi="Times New Roman"/>
        </w:rPr>
        <w:t xml:space="preserve"> ЭБС) 396 с.</w:t>
      </w:r>
      <w:r w:rsidRPr="007C0736">
        <w:rPr>
          <w:rFonts w:ascii="Times New Roman" w:hAnsi="Times New Roman"/>
          <w:color w:val="000000"/>
          <w:shd w:val="clear" w:color="auto" w:fill="FFFFFF"/>
        </w:rPr>
        <w:t xml:space="preserve"> </w:t>
      </w:r>
    </w:p>
    <w:p w14:paraId="3C4A299A" w14:textId="77777777" w:rsidR="007C0736" w:rsidRPr="007C0736" w:rsidRDefault="007C0736" w:rsidP="007C0736">
      <w:pPr>
        <w:pStyle w:val="ae"/>
        <w:widowControl w:val="0"/>
        <w:numPr>
          <w:ilvl w:val="0"/>
          <w:numId w:val="12"/>
        </w:numPr>
        <w:rPr>
          <w:rFonts w:ascii="Times New Roman" w:hAnsi="Times New Roman"/>
          <w:color w:val="000000"/>
          <w:shd w:val="clear" w:color="auto" w:fill="FFFFFF"/>
        </w:rPr>
      </w:pPr>
      <w:r w:rsidRPr="007C0736">
        <w:rPr>
          <w:rFonts w:ascii="Times New Roman" w:hAnsi="Times New Roman"/>
        </w:rPr>
        <w:t xml:space="preserve">4. Рыженков </w:t>
      </w:r>
      <w:proofErr w:type="spellStart"/>
      <w:r w:rsidRPr="007C0736">
        <w:rPr>
          <w:rFonts w:ascii="Times New Roman" w:hAnsi="Times New Roman"/>
        </w:rPr>
        <w:t>А.Я.Гражданское</w:t>
      </w:r>
      <w:proofErr w:type="spellEnd"/>
      <w:r w:rsidRPr="007C0736">
        <w:rPr>
          <w:rFonts w:ascii="Times New Roman" w:hAnsi="Times New Roman"/>
        </w:rPr>
        <w:t xml:space="preserve"> право. Общая часть: учебник для СПО, 4-е изд. – М.: издательство </w:t>
      </w:r>
      <w:proofErr w:type="spellStart"/>
      <w:r w:rsidRPr="007C0736">
        <w:rPr>
          <w:rFonts w:ascii="Times New Roman" w:hAnsi="Times New Roman"/>
        </w:rPr>
        <w:t>Юрайт</w:t>
      </w:r>
      <w:proofErr w:type="spellEnd"/>
      <w:r w:rsidRPr="007C0736">
        <w:rPr>
          <w:rFonts w:ascii="Times New Roman" w:hAnsi="Times New Roman"/>
        </w:rPr>
        <w:t>, 2022 (</w:t>
      </w:r>
      <w:proofErr w:type="spellStart"/>
      <w:r w:rsidRPr="007C0736">
        <w:rPr>
          <w:rFonts w:ascii="Times New Roman" w:hAnsi="Times New Roman"/>
        </w:rPr>
        <w:t>Юрайт</w:t>
      </w:r>
      <w:proofErr w:type="spellEnd"/>
      <w:r w:rsidRPr="007C0736">
        <w:rPr>
          <w:rFonts w:ascii="Times New Roman" w:hAnsi="Times New Roman"/>
        </w:rPr>
        <w:t xml:space="preserve"> ЭБС) 394 с.</w:t>
      </w:r>
    </w:p>
    <w:p w14:paraId="042ADB55" w14:textId="77777777" w:rsidR="007C0736" w:rsidRPr="007C0736" w:rsidRDefault="007C0736" w:rsidP="007C0736">
      <w:pPr>
        <w:pStyle w:val="ae"/>
        <w:widowControl w:val="0"/>
        <w:numPr>
          <w:ilvl w:val="0"/>
          <w:numId w:val="12"/>
        </w:numPr>
        <w:rPr>
          <w:rFonts w:ascii="Times New Roman" w:hAnsi="Times New Roman"/>
          <w:color w:val="000000"/>
          <w:shd w:val="clear" w:color="auto" w:fill="FFFFFF"/>
        </w:rPr>
      </w:pPr>
      <w:r w:rsidRPr="007C0736">
        <w:rPr>
          <w:rFonts w:ascii="Times New Roman" w:hAnsi="Times New Roman"/>
          <w:color w:val="000000"/>
          <w:shd w:val="clear" w:color="auto" w:fill="FFFFFF"/>
        </w:rPr>
        <w:t xml:space="preserve">5. </w:t>
      </w:r>
      <w:proofErr w:type="spellStart"/>
      <w:r w:rsidRPr="007C0736">
        <w:rPr>
          <w:rFonts w:ascii="Times New Roman" w:hAnsi="Times New Roman"/>
          <w:color w:val="000000"/>
          <w:shd w:val="clear" w:color="auto" w:fill="FFFFFF"/>
        </w:rPr>
        <w:t>Шеламова</w:t>
      </w:r>
      <w:proofErr w:type="spellEnd"/>
      <w:r w:rsidRPr="007C0736">
        <w:rPr>
          <w:rFonts w:ascii="Times New Roman" w:hAnsi="Times New Roman"/>
          <w:color w:val="000000"/>
          <w:shd w:val="clear" w:color="auto" w:fill="FFFFFF"/>
        </w:rPr>
        <w:t xml:space="preserve"> Г. М. Культура делового общения при трудоустройстве: учеб. пособие – 2-е изд., стер. – М.: Издательский центр «Академия», 2022.</w:t>
      </w:r>
    </w:p>
    <w:p w14:paraId="717DF8C3" w14:textId="1C12F3D0" w:rsidR="007C0736" w:rsidRPr="007C0736" w:rsidRDefault="007C0736" w:rsidP="007C0736">
      <w:pPr>
        <w:pStyle w:val="ae"/>
        <w:widowControl w:val="0"/>
        <w:numPr>
          <w:ilvl w:val="0"/>
          <w:numId w:val="12"/>
        </w:numPr>
        <w:rPr>
          <w:rFonts w:ascii="Times New Roman" w:hAnsi="Times New Roman"/>
          <w:color w:val="000000"/>
          <w:shd w:val="clear" w:color="auto" w:fill="FFFFFF"/>
        </w:rPr>
      </w:pPr>
      <w:r w:rsidRPr="007C0736">
        <w:rPr>
          <w:rFonts w:ascii="Times New Roman" w:hAnsi="Times New Roman"/>
          <w:color w:val="000000"/>
          <w:shd w:val="clear" w:color="auto" w:fill="FFFFFF"/>
        </w:rPr>
        <w:t>Трудовой кодекс РФ</w:t>
      </w:r>
    </w:p>
    <w:p w14:paraId="719CED14" w14:textId="77777777" w:rsidR="00D97031" w:rsidRDefault="00D97031" w:rsidP="00D97031">
      <w:pPr>
        <w:pStyle w:val="24"/>
        <w:spacing w:before="120" w:after="0" w:line="240" w:lineRule="auto"/>
        <w:ind w:left="0"/>
        <w:jc w:val="both"/>
      </w:pPr>
    </w:p>
    <w:p w14:paraId="2C401685" w14:textId="77777777" w:rsidR="00D97031" w:rsidRDefault="00D97031" w:rsidP="00D97031">
      <w:pPr>
        <w:jc w:val="both"/>
        <w:rPr>
          <w:b/>
          <w:bCs/>
        </w:rPr>
      </w:pPr>
      <w:r>
        <w:rPr>
          <w:b/>
          <w:bCs/>
        </w:rPr>
        <w:t>Интернет-ресурсы:</w:t>
      </w:r>
    </w:p>
    <w:p w14:paraId="31ACC8B4" w14:textId="77777777" w:rsidR="00D97031" w:rsidRDefault="005E2039" w:rsidP="00D97031">
      <w:pPr>
        <w:spacing w:before="120"/>
        <w:jc w:val="both"/>
      </w:pPr>
      <w:hyperlink r:id="rId7" w:history="1">
        <w:r w:rsidR="00D97031">
          <w:rPr>
            <w:rStyle w:val="a3"/>
          </w:rPr>
          <w:t>http://www.ecsocman.edu.ru/</w:t>
        </w:r>
      </w:hyperlink>
    </w:p>
    <w:p w14:paraId="4C9C79CE" w14:textId="77777777" w:rsidR="00D97031" w:rsidRDefault="005E2039" w:rsidP="00D97031">
      <w:pPr>
        <w:spacing w:before="120"/>
        <w:jc w:val="both"/>
      </w:pPr>
      <w:hyperlink r:id="rId8" w:history="1">
        <w:r w:rsidR="00D97031">
          <w:rPr>
            <w:rStyle w:val="a3"/>
          </w:rPr>
          <w:t>http://uisrussia.msu.ru/is4/main.jsp</w:t>
        </w:r>
      </w:hyperlink>
    </w:p>
    <w:p w14:paraId="29F9BA90" w14:textId="77777777" w:rsidR="00D97031" w:rsidRDefault="005E2039" w:rsidP="00D97031">
      <w:pPr>
        <w:spacing w:before="120"/>
        <w:jc w:val="both"/>
      </w:pPr>
      <w:hyperlink r:id="rId9" w:history="1">
        <w:r w:rsidR="00D97031">
          <w:rPr>
            <w:rStyle w:val="a3"/>
          </w:rPr>
          <w:t>http://allmedia.ru/</w:t>
        </w:r>
      </w:hyperlink>
    </w:p>
    <w:p w14:paraId="6C770146" w14:textId="77777777" w:rsidR="00D97031" w:rsidRDefault="005E2039" w:rsidP="00D97031">
      <w:pPr>
        <w:spacing w:before="120"/>
        <w:jc w:val="both"/>
      </w:pPr>
      <w:hyperlink r:id="rId10" w:history="1">
        <w:r w:rsidR="00D97031">
          <w:rPr>
            <w:rStyle w:val="a3"/>
          </w:rPr>
          <w:t>http://www.opec.ru/</w:t>
        </w:r>
      </w:hyperlink>
    </w:p>
    <w:p w14:paraId="2C78C7E7" w14:textId="77777777" w:rsidR="00D97031" w:rsidRDefault="005E2039" w:rsidP="00D97031">
      <w:pPr>
        <w:spacing w:before="120"/>
        <w:jc w:val="both"/>
      </w:pPr>
      <w:hyperlink r:id="rId11" w:history="1">
        <w:r w:rsidR="00D97031">
          <w:rPr>
            <w:rStyle w:val="a3"/>
          </w:rPr>
          <w:t>http://www.amtv.ru/</w:t>
        </w:r>
      </w:hyperlink>
    </w:p>
    <w:p w14:paraId="3099AAEE" w14:textId="77777777" w:rsidR="00D97031" w:rsidRDefault="005E2039" w:rsidP="00D97031">
      <w:pPr>
        <w:spacing w:before="120"/>
        <w:jc w:val="both"/>
      </w:pPr>
      <w:hyperlink r:id="rId12" w:history="1">
        <w:r w:rsidR="00D97031">
          <w:rPr>
            <w:rStyle w:val="a3"/>
          </w:rPr>
          <w:t>http://www.ecsocman.edu.ru/</w:t>
        </w:r>
      </w:hyperlink>
    </w:p>
    <w:p w14:paraId="123F4747" w14:textId="77777777" w:rsidR="00D97031" w:rsidRDefault="00D97031" w:rsidP="00D97031">
      <w:pPr>
        <w:numPr>
          <w:ilvl w:val="0"/>
          <w:numId w:val="14"/>
        </w:numPr>
        <w:autoSpaceDE w:val="0"/>
        <w:autoSpaceDN w:val="0"/>
        <w:adjustRightInd w:val="0"/>
        <w:ind w:left="709" w:hanging="709"/>
        <w:contextualSpacing/>
        <w:rPr>
          <w:b/>
        </w:rPr>
      </w:pPr>
      <w:r>
        <w:rPr>
          <w:b/>
          <w:caps/>
        </w:rPr>
        <w:br w:type="page"/>
      </w:r>
      <w:r>
        <w:rPr>
          <w:b/>
          <w:caps/>
        </w:rPr>
        <w:lastRenderedPageBreak/>
        <w:t>4. Контроль и оценка результатов освоения Дисциплины</w:t>
      </w:r>
    </w:p>
    <w:p w14:paraId="209E27F7" w14:textId="77777777" w:rsidR="00D97031" w:rsidRDefault="00D97031" w:rsidP="00D97031">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both"/>
      </w:pPr>
      <w:r>
        <w:rPr>
          <w:b/>
        </w:rPr>
        <w:t>Контроль</w:t>
      </w:r>
      <w:r>
        <w:t xml:space="preserve"> </w:t>
      </w:r>
      <w:r>
        <w:rPr>
          <w:b/>
        </w:rPr>
        <w:t>и оценка</w:t>
      </w:r>
      <w:r>
        <w:t xml:space="preserve"> результатов освоения дисциплины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6E6FF8E8"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p w14:paraId="58ACD5BD" w14:textId="77777777" w:rsidR="00D97031" w:rsidRDefault="00D97031" w:rsidP="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b/>
          <w:bCs/>
        </w:rPr>
      </w:pPr>
    </w:p>
    <w:tbl>
      <w:tblPr>
        <w:tblW w:w="10348"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93"/>
        <w:gridCol w:w="5355"/>
      </w:tblGrid>
      <w:tr w:rsidR="00D97031" w14:paraId="2E6ACCED" w14:textId="77777777" w:rsidTr="005E2039">
        <w:tc>
          <w:tcPr>
            <w:tcW w:w="4993" w:type="dxa"/>
            <w:tcBorders>
              <w:top w:val="single" w:sz="4" w:space="0" w:color="auto"/>
              <w:left w:val="single" w:sz="4" w:space="0" w:color="auto"/>
              <w:bottom w:val="single" w:sz="4" w:space="0" w:color="auto"/>
              <w:right w:val="single" w:sz="4" w:space="0" w:color="auto"/>
            </w:tcBorders>
            <w:vAlign w:val="center"/>
            <w:hideMark/>
          </w:tcPr>
          <w:p w14:paraId="79909E6E" w14:textId="77777777" w:rsidR="00D97031" w:rsidRDefault="00D97031">
            <w:pPr>
              <w:jc w:val="center"/>
              <w:rPr>
                <w:b/>
                <w:bCs/>
              </w:rPr>
            </w:pPr>
            <w:r>
              <w:rPr>
                <w:b/>
                <w:bCs/>
              </w:rPr>
              <w:t>Результаты обучения</w:t>
            </w:r>
          </w:p>
          <w:p w14:paraId="3C1ADBF2" w14:textId="77777777" w:rsidR="00D97031" w:rsidRDefault="00D97031">
            <w:pPr>
              <w:jc w:val="center"/>
              <w:rPr>
                <w:b/>
                <w:bCs/>
              </w:rPr>
            </w:pPr>
            <w:r>
              <w:rPr>
                <w:b/>
                <w:bCs/>
              </w:rPr>
              <w:t>(освоенные умения, усвоенные знания)</w:t>
            </w:r>
          </w:p>
        </w:tc>
        <w:tc>
          <w:tcPr>
            <w:tcW w:w="5355" w:type="dxa"/>
            <w:tcBorders>
              <w:top w:val="single" w:sz="4" w:space="0" w:color="auto"/>
              <w:left w:val="single" w:sz="4" w:space="0" w:color="auto"/>
              <w:bottom w:val="single" w:sz="4" w:space="0" w:color="auto"/>
              <w:right w:val="single" w:sz="4" w:space="0" w:color="auto"/>
            </w:tcBorders>
            <w:vAlign w:val="center"/>
            <w:hideMark/>
          </w:tcPr>
          <w:p w14:paraId="6D74A1A9" w14:textId="77777777" w:rsidR="00D97031" w:rsidRDefault="00D97031">
            <w:pPr>
              <w:jc w:val="center"/>
              <w:rPr>
                <w:b/>
                <w:bCs/>
              </w:rPr>
            </w:pPr>
            <w:r>
              <w:rPr>
                <w:b/>
              </w:rPr>
              <w:t xml:space="preserve">Формы и методы контроля и оценки результатов обучения </w:t>
            </w:r>
          </w:p>
        </w:tc>
      </w:tr>
      <w:tr w:rsidR="00D97031" w14:paraId="44026DB9" w14:textId="77777777" w:rsidTr="005E2039">
        <w:tc>
          <w:tcPr>
            <w:tcW w:w="4993" w:type="dxa"/>
            <w:tcBorders>
              <w:top w:val="single" w:sz="4" w:space="0" w:color="auto"/>
              <w:left w:val="single" w:sz="4" w:space="0" w:color="auto"/>
              <w:bottom w:val="single" w:sz="4" w:space="0" w:color="auto"/>
              <w:right w:val="single" w:sz="4" w:space="0" w:color="auto"/>
            </w:tcBorders>
            <w:hideMark/>
          </w:tcPr>
          <w:p w14:paraId="524475BD"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t xml:space="preserve"> </w:t>
            </w:r>
            <w:r>
              <w:rPr>
                <w:b/>
              </w:rPr>
              <w:t>• личностных:</w:t>
            </w:r>
          </w:p>
          <w:p w14:paraId="2765C51A"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rPr>
                <w:b/>
              </w:rPr>
              <w:t xml:space="preserve">- </w:t>
            </w:r>
            <w:r>
              <w:t>чувство гордости и уважения к истории и достижениям отечественной науки; грамотное поведение в профессиональной деятельности и быту при обращении с приборами и устройствами;</w:t>
            </w:r>
          </w:p>
          <w:p w14:paraId="06475070"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
              <w:t>− готовность к продолжению образования и повышения квалификации в избранной профессиональной деятельности и объективное осознание роли астрономических компетенций в этом;</w:t>
            </w:r>
          </w:p>
          <w:p w14:paraId="78E591EE"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использовать достижения современной астрономической  науки и технологий для повышения собственного интеллектуального развития в выбранной профессиональной деятельности;</w:t>
            </w:r>
          </w:p>
          <w:p w14:paraId="1A1C4EF9"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самостоятельно добывать новые для себя знания, используя для этого доступные источники информации;</w:t>
            </w:r>
          </w:p>
          <w:p w14:paraId="4B0E7582"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выстраивать конструктивные взаимоотношения в команде по решению общих задач;</w:t>
            </w:r>
          </w:p>
          <w:p w14:paraId="04BEC7E8"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управлять своей познавательной деятельностью, проводить самооценку уровня собственного интеллектуального развития;</w:t>
            </w:r>
          </w:p>
          <w:p w14:paraId="2607D44B"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 метапредметных:</w:t>
            </w:r>
          </w:p>
          <w:p w14:paraId="1567FFE4"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использование различных видов познавательной деятельности </w:t>
            </w:r>
            <w:proofErr w:type="gramStart"/>
            <w:r>
              <w:t>для решении</w:t>
            </w:r>
            <w:proofErr w:type="gramEnd"/>
          </w:p>
          <w:p w14:paraId="51D07B9C"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задач, применение основных методов познания (наблюдения, описания, измерения, эксперимента) для изучения различных сторон окружающей действительности;</w:t>
            </w:r>
          </w:p>
          <w:p w14:paraId="4622E8D6"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использование основных интеллектуальных операций: постановки задачи,  </w:t>
            </w:r>
            <w:r>
              <w:tab/>
            </w:r>
          </w:p>
          <w:p w14:paraId="444B396D"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формулирования гипотез, анализа и синтеза, сравнения, обобщения, систематизации, выявления причинно-следственных связей, поиска аналогов, формулирования выводов для изучения различных сторон астрономических объектов, </w:t>
            </w:r>
          </w:p>
          <w:p w14:paraId="14E6E2B7"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явлений и процессов, с которыми возникает необходимость сталкиваться в профессиональной сфере;</w:t>
            </w:r>
          </w:p>
          <w:p w14:paraId="78945155"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умение генерировать идеи и определять средства, необходимые для их реализации;</w:t>
            </w:r>
          </w:p>
          <w:p w14:paraId="6D011553"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умение использовать различные источники для получения информации, оценивать ее </w:t>
            </w:r>
            <w:r>
              <w:lastRenderedPageBreak/>
              <w:t>достоверность;</w:t>
            </w:r>
          </w:p>
          <w:p w14:paraId="5D9BFD46"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умение анализировать и представлять информацию в различных видах; </w:t>
            </w:r>
            <w:r>
              <w:tab/>
              <w:t xml:space="preserve"> </w:t>
            </w:r>
          </w:p>
          <w:p w14:paraId="44504477"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умение публично представлять результаты собственного исследования, вести  </w:t>
            </w:r>
            <w:r>
              <w:tab/>
              <w:t xml:space="preserve"> </w:t>
            </w:r>
          </w:p>
          <w:p w14:paraId="565F617F"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дискуссии, доступно и гармонично сочетая содержание и формы представляемой информации;</w:t>
            </w:r>
          </w:p>
          <w:p w14:paraId="242C1DEE"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b/>
              </w:rPr>
            </w:pPr>
            <w:r>
              <w:rPr>
                <w:b/>
              </w:rPr>
              <w:t xml:space="preserve">• </w:t>
            </w:r>
            <w:proofErr w:type="gramStart"/>
            <w:r>
              <w:rPr>
                <w:b/>
              </w:rPr>
              <w:t>предметных :</w:t>
            </w:r>
            <w:proofErr w:type="gramEnd"/>
          </w:p>
          <w:p w14:paraId="4B84F04D"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сформированность представлений о роли и месте астрономии в современной научной картине мира; понимание астрономической сущности наблюдаемых во Вселенной явлений, роли астрономии в формировании кругозора и функциональной  грамотности человека для решения практических задач;</w:t>
            </w:r>
          </w:p>
          <w:p w14:paraId="4603A6B2"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владение основополагающими астрономическими понятиями, закономерностями, законами и теориями; уверенное использование астрономической терминологии и символики;</w:t>
            </w:r>
          </w:p>
          <w:p w14:paraId="151EC3A6"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владение основными методами научного познания, используемыми в астрономии:  </w:t>
            </w:r>
            <w:r>
              <w:tab/>
              <w:t xml:space="preserve"> </w:t>
            </w:r>
          </w:p>
          <w:p w14:paraId="584467A2"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наблюдением, описанием, измерением, экспериментом;</w:t>
            </w:r>
          </w:p>
          <w:p w14:paraId="534891C2"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умения обрабатывать результаты измерений, обнаруживать зависимость  между астрономическими  величинами, объяснять полученные результаты и делать выводы;</w:t>
            </w:r>
          </w:p>
          <w:p w14:paraId="220CAC80"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сформированность умения решать астрономические задачи; </w:t>
            </w:r>
            <w:r>
              <w:tab/>
              <w:t xml:space="preserve"> </w:t>
            </w:r>
          </w:p>
          <w:p w14:paraId="5B4268FD"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xml:space="preserve">− сформированность умения применять полученные знания для объяснения  </w:t>
            </w:r>
            <w:r>
              <w:tab/>
              <w:t xml:space="preserve"> </w:t>
            </w:r>
          </w:p>
          <w:p w14:paraId="1DC29E7C"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условий протекания астрономических явлений в природе, профессиональной сфере и для принятия практических решений в повседневной жизни;</w:t>
            </w:r>
          </w:p>
          <w:p w14:paraId="4E46B617" w14:textId="77777777" w:rsidR="00D97031" w:rsidRDefault="00D9703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
              <w:t>− сформированность собственной позиции по отношению к астрономической  информации, получаемой из разных источников.</w:t>
            </w:r>
          </w:p>
        </w:tc>
        <w:tc>
          <w:tcPr>
            <w:tcW w:w="5355" w:type="dxa"/>
            <w:tcBorders>
              <w:top w:val="single" w:sz="4" w:space="0" w:color="auto"/>
              <w:left w:val="single" w:sz="4" w:space="0" w:color="auto"/>
              <w:bottom w:val="single" w:sz="4" w:space="0" w:color="auto"/>
              <w:right w:val="single" w:sz="4" w:space="0" w:color="auto"/>
            </w:tcBorders>
          </w:tcPr>
          <w:p w14:paraId="09C46F4B" w14:textId="77777777" w:rsidR="00D97031" w:rsidRDefault="00D97031">
            <w:pPr>
              <w:tabs>
                <w:tab w:val="left" w:pos="175"/>
                <w:tab w:val="left" w:pos="317"/>
              </w:tabs>
              <w:jc w:val="both"/>
              <w:rPr>
                <w:bCs/>
              </w:rPr>
            </w:pPr>
            <w:r>
              <w:rPr>
                <w:bCs/>
              </w:rPr>
              <w:lastRenderedPageBreak/>
              <w:t xml:space="preserve">Текущий контроль: </w:t>
            </w:r>
          </w:p>
          <w:p w14:paraId="4FEE490B" w14:textId="77777777" w:rsidR="00D97031" w:rsidRDefault="00D97031">
            <w:pPr>
              <w:numPr>
                <w:ilvl w:val="0"/>
                <w:numId w:val="16"/>
              </w:numPr>
              <w:tabs>
                <w:tab w:val="left" w:pos="175"/>
                <w:tab w:val="left" w:pos="317"/>
              </w:tabs>
              <w:jc w:val="both"/>
              <w:rPr>
                <w:bCs/>
              </w:rPr>
            </w:pPr>
            <w:r>
              <w:rPr>
                <w:bCs/>
              </w:rPr>
              <w:t>Презентация индивидуальных и групповых домашних экспериментальных заданий.</w:t>
            </w:r>
          </w:p>
          <w:p w14:paraId="0374F8B3" w14:textId="77777777" w:rsidR="00D97031" w:rsidRDefault="00D97031">
            <w:pPr>
              <w:numPr>
                <w:ilvl w:val="0"/>
                <w:numId w:val="16"/>
              </w:numPr>
              <w:tabs>
                <w:tab w:val="left" w:pos="175"/>
                <w:tab w:val="left" w:pos="317"/>
              </w:tabs>
              <w:jc w:val="both"/>
              <w:rPr>
                <w:bCs/>
              </w:rPr>
            </w:pPr>
            <w:r>
              <w:rPr>
                <w:bCs/>
              </w:rPr>
              <w:t>Оценивание отчетов по выполнению практических  работ.</w:t>
            </w:r>
          </w:p>
          <w:p w14:paraId="3975AC5E" w14:textId="77777777" w:rsidR="00D97031" w:rsidRDefault="00D97031">
            <w:pPr>
              <w:numPr>
                <w:ilvl w:val="0"/>
                <w:numId w:val="16"/>
              </w:numPr>
              <w:tabs>
                <w:tab w:val="left" w:pos="175"/>
                <w:tab w:val="left" w:pos="317"/>
              </w:tabs>
              <w:jc w:val="both"/>
              <w:rPr>
                <w:bCs/>
              </w:rPr>
            </w:pPr>
            <w:r>
              <w:rPr>
                <w:bCs/>
              </w:rPr>
              <w:t>Решение качественных и количественных задач.</w:t>
            </w:r>
          </w:p>
          <w:p w14:paraId="7262549B" w14:textId="77777777" w:rsidR="00D97031" w:rsidRDefault="00D97031">
            <w:pPr>
              <w:numPr>
                <w:ilvl w:val="0"/>
                <w:numId w:val="16"/>
              </w:numPr>
              <w:tabs>
                <w:tab w:val="left" w:pos="175"/>
                <w:tab w:val="left" w:pos="317"/>
              </w:tabs>
              <w:jc w:val="both"/>
              <w:rPr>
                <w:bCs/>
              </w:rPr>
            </w:pPr>
            <w:r>
              <w:rPr>
                <w:bCs/>
              </w:rPr>
              <w:t>Индивидуальный опрос.</w:t>
            </w:r>
          </w:p>
          <w:p w14:paraId="4154C2EF" w14:textId="77777777" w:rsidR="00D97031" w:rsidRDefault="00D97031">
            <w:pPr>
              <w:numPr>
                <w:ilvl w:val="0"/>
                <w:numId w:val="16"/>
              </w:numPr>
              <w:tabs>
                <w:tab w:val="left" w:pos="175"/>
                <w:tab w:val="left" w:pos="317"/>
              </w:tabs>
              <w:jc w:val="both"/>
              <w:rPr>
                <w:bCs/>
              </w:rPr>
            </w:pPr>
            <w:r>
              <w:rPr>
                <w:bCs/>
              </w:rPr>
              <w:t>Сообщение по теме.</w:t>
            </w:r>
          </w:p>
          <w:p w14:paraId="6BC711C7" w14:textId="77777777" w:rsidR="00D97031" w:rsidRDefault="00D97031">
            <w:pPr>
              <w:tabs>
                <w:tab w:val="left" w:pos="175"/>
                <w:tab w:val="left" w:pos="317"/>
              </w:tabs>
              <w:ind w:left="175" w:hanging="142"/>
              <w:jc w:val="both"/>
              <w:rPr>
                <w:bCs/>
              </w:rPr>
            </w:pPr>
          </w:p>
          <w:p w14:paraId="4F020005" w14:textId="77777777" w:rsidR="00D97031" w:rsidRDefault="00D97031">
            <w:pPr>
              <w:jc w:val="both"/>
              <w:rPr>
                <w:bCs/>
              </w:rPr>
            </w:pPr>
            <w:r>
              <w:rPr>
                <w:bCs/>
              </w:rPr>
              <w:t>Промежуточный контроль:</w:t>
            </w:r>
          </w:p>
          <w:p w14:paraId="1AC79C0E" w14:textId="77777777" w:rsidR="00D97031" w:rsidRDefault="00D97031">
            <w:pPr>
              <w:numPr>
                <w:ilvl w:val="0"/>
                <w:numId w:val="16"/>
              </w:numPr>
              <w:tabs>
                <w:tab w:val="left" w:pos="175"/>
                <w:tab w:val="left" w:pos="317"/>
              </w:tabs>
              <w:jc w:val="both"/>
              <w:rPr>
                <w:bCs/>
              </w:rPr>
            </w:pPr>
            <w:r>
              <w:rPr>
                <w:bCs/>
              </w:rPr>
              <w:t>Фронтальный опрос.</w:t>
            </w:r>
          </w:p>
          <w:p w14:paraId="76BA8F90" w14:textId="77777777" w:rsidR="00D97031" w:rsidRDefault="00D97031">
            <w:pPr>
              <w:numPr>
                <w:ilvl w:val="0"/>
                <w:numId w:val="16"/>
              </w:numPr>
              <w:tabs>
                <w:tab w:val="left" w:pos="175"/>
                <w:tab w:val="left" w:pos="317"/>
              </w:tabs>
              <w:jc w:val="both"/>
              <w:rPr>
                <w:bCs/>
              </w:rPr>
            </w:pPr>
            <w:r>
              <w:rPr>
                <w:bCs/>
              </w:rPr>
              <w:t>Тестирование по теме.</w:t>
            </w:r>
          </w:p>
          <w:p w14:paraId="6E227647" w14:textId="77777777" w:rsidR="00D97031" w:rsidRDefault="00D97031">
            <w:pPr>
              <w:numPr>
                <w:ilvl w:val="0"/>
                <w:numId w:val="16"/>
              </w:numPr>
              <w:tabs>
                <w:tab w:val="left" w:pos="175"/>
                <w:tab w:val="left" w:pos="317"/>
              </w:tabs>
              <w:jc w:val="both"/>
              <w:rPr>
                <w:bCs/>
              </w:rPr>
            </w:pPr>
            <w:r>
              <w:rPr>
                <w:bCs/>
              </w:rPr>
              <w:t>Презентация учебных проектов.</w:t>
            </w:r>
          </w:p>
          <w:p w14:paraId="3B208272" w14:textId="77777777" w:rsidR="00D97031" w:rsidRDefault="00D97031">
            <w:pPr>
              <w:numPr>
                <w:ilvl w:val="0"/>
                <w:numId w:val="16"/>
              </w:numPr>
              <w:tabs>
                <w:tab w:val="left" w:pos="175"/>
                <w:tab w:val="left" w:pos="317"/>
              </w:tabs>
              <w:jc w:val="both"/>
              <w:rPr>
                <w:i/>
              </w:rPr>
            </w:pPr>
            <w:r>
              <w:t>Подготовка рефератов,</w:t>
            </w:r>
            <w:r>
              <w:rPr>
                <w:i/>
              </w:rPr>
              <w:t xml:space="preserve"> </w:t>
            </w:r>
            <w:r>
              <w:t>докладов, индивидуального проекта с использованием информационных технологий</w:t>
            </w:r>
            <w:r>
              <w:rPr>
                <w:i/>
              </w:rPr>
              <w:t>.</w:t>
            </w:r>
          </w:p>
          <w:p w14:paraId="6939249B" w14:textId="77777777" w:rsidR="00D97031" w:rsidRDefault="00D97031">
            <w:pPr>
              <w:numPr>
                <w:ilvl w:val="0"/>
                <w:numId w:val="16"/>
              </w:numPr>
              <w:tabs>
                <w:tab w:val="left" w:pos="175"/>
                <w:tab w:val="left" w:pos="317"/>
              </w:tabs>
              <w:jc w:val="both"/>
              <w:rPr>
                <w:bCs/>
              </w:rPr>
            </w:pPr>
            <w:r>
              <w:rPr>
                <w:bCs/>
              </w:rPr>
              <w:t>Контрольная работа.</w:t>
            </w:r>
          </w:p>
          <w:p w14:paraId="503E3C4D" w14:textId="77777777" w:rsidR="00D97031" w:rsidRDefault="00D97031">
            <w:pPr>
              <w:jc w:val="both"/>
              <w:rPr>
                <w:bCs/>
              </w:rPr>
            </w:pPr>
          </w:p>
          <w:p w14:paraId="7E9C48AF" w14:textId="77777777" w:rsidR="00D97031" w:rsidRDefault="00D97031">
            <w:pPr>
              <w:jc w:val="both"/>
              <w:rPr>
                <w:bCs/>
              </w:rPr>
            </w:pPr>
            <w:r>
              <w:rPr>
                <w:bCs/>
              </w:rPr>
              <w:t>Итоговый контроль:</w:t>
            </w:r>
          </w:p>
          <w:p w14:paraId="4C9D654C" w14:textId="77777777" w:rsidR="00D97031" w:rsidRDefault="00D97031">
            <w:pPr>
              <w:numPr>
                <w:ilvl w:val="0"/>
                <w:numId w:val="16"/>
              </w:numPr>
              <w:tabs>
                <w:tab w:val="left" w:pos="175"/>
                <w:tab w:val="left" w:pos="317"/>
              </w:tabs>
              <w:jc w:val="both"/>
              <w:rPr>
                <w:bCs/>
              </w:rPr>
            </w:pPr>
            <w:r>
              <w:rPr>
                <w:iCs/>
              </w:rPr>
              <w:t>Экзамен</w:t>
            </w:r>
          </w:p>
          <w:p w14:paraId="4D43FB09" w14:textId="77777777" w:rsidR="00D97031" w:rsidRDefault="00D97031">
            <w:pPr>
              <w:jc w:val="both"/>
              <w:rPr>
                <w:bCs/>
              </w:rPr>
            </w:pPr>
          </w:p>
        </w:tc>
      </w:tr>
    </w:tbl>
    <w:p w14:paraId="2C3829CD" w14:textId="77777777" w:rsidR="00D97031" w:rsidRDefault="00D97031" w:rsidP="00D97031">
      <w:pPr>
        <w:widowControl w:val="0"/>
        <w:suppressAutoHyphens/>
        <w:autoSpaceDE w:val="0"/>
        <w:autoSpaceDN w:val="0"/>
        <w:adjustRightInd w:val="0"/>
      </w:pPr>
    </w:p>
    <w:p w14:paraId="01A85DEA" w14:textId="77777777" w:rsidR="00D97031" w:rsidRDefault="00D97031" w:rsidP="00D97031">
      <w:pPr>
        <w:jc w:val="center"/>
        <w:rPr>
          <w:b/>
        </w:rPr>
      </w:pPr>
      <w:r>
        <w:rPr>
          <w:b/>
        </w:rPr>
        <w:t>(критерии оценивания практической работы)</w:t>
      </w:r>
    </w:p>
    <w:p w14:paraId="33279594" w14:textId="77777777" w:rsidR="00D97031" w:rsidRDefault="00D97031" w:rsidP="00D97031">
      <w:pPr>
        <w:ind w:left="-284"/>
        <w:rPr>
          <w:b/>
        </w:rPr>
      </w:pPr>
      <w:r>
        <w:rPr>
          <w:b/>
        </w:rPr>
        <w:t>Отметка "5"</w:t>
      </w:r>
    </w:p>
    <w:p w14:paraId="10A211C2" w14:textId="77777777" w:rsidR="00D97031" w:rsidRDefault="00D97031" w:rsidP="00D97031">
      <w:pPr>
        <w:numPr>
          <w:ilvl w:val="0"/>
          <w:numId w:val="18"/>
        </w:numPr>
        <w:tabs>
          <w:tab w:val="left" w:pos="284"/>
        </w:tabs>
        <w:ind w:left="-284" w:firstLine="66"/>
        <w:jc w:val="both"/>
      </w:pPr>
      <w:r>
        <w:t>Практическая или работа выполнена в полном объеме с соблюдением необходимой последовательности. Учащиеся работали полностью самостоятельно: подобрали необходимые для выполнения предлагаемых работ источники знаний, показали необходимые для проведения практических работ теоретические знания, практические умения и навыки.</w:t>
      </w:r>
    </w:p>
    <w:p w14:paraId="348FE6ED" w14:textId="77777777" w:rsidR="00D97031" w:rsidRDefault="00D97031" w:rsidP="00D97031">
      <w:pPr>
        <w:numPr>
          <w:ilvl w:val="0"/>
          <w:numId w:val="18"/>
        </w:numPr>
        <w:tabs>
          <w:tab w:val="left" w:pos="284"/>
        </w:tabs>
        <w:ind w:left="-284" w:firstLine="66"/>
        <w:jc w:val="both"/>
      </w:pPr>
      <w:r>
        <w:t>Работа оформлена аккуратно, в оптимальной для фиксации результатов форме.</w:t>
      </w:r>
    </w:p>
    <w:p w14:paraId="0F9AF113" w14:textId="77777777" w:rsidR="00D97031" w:rsidRDefault="00D97031" w:rsidP="00D97031">
      <w:pPr>
        <w:numPr>
          <w:ilvl w:val="0"/>
          <w:numId w:val="18"/>
        </w:numPr>
        <w:tabs>
          <w:tab w:val="left" w:pos="284"/>
        </w:tabs>
        <w:ind w:left="-284" w:firstLine="66"/>
        <w:jc w:val="both"/>
      </w:pPr>
      <w:r>
        <w:t>Форма фиксации материалов может быть предложена учителем или выбрана самими учащимися.</w:t>
      </w:r>
    </w:p>
    <w:p w14:paraId="461F0F00" w14:textId="77777777" w:rsidR="00D97031" w:rsidRDefault="00D97031" w:rsidP="00D97031">
      <w:pPr>
        <w:ind w:left="-284"/>
        <w:rPr>
          <w:b/>
        </w:rPr>
      </w:pPr>
      <w:r>
        <w:rPr>
          <w:b/>
        </w:rPr>
        <w:t>Отметка "4"</w:t>
      </w:r>
    </w:p>
    <w:p w14:paraId="308F51D3" w14:textId="77777777" w:rsidR="00D97031" w:rsidRDefault="00D97031" w:rsidP="00D97031">
      <w:pPr>
        <w:numPr>
          <w:ilvl w:val="0"/>
          <w:numId w:val="20"/>
        </w:numPr>
        <w:tabs>
          <w:tab w:val="left" w:pos="284"/>
          <w:tab w:val="left" w:pos="426"/>
          <w:tab w:val="left" w:pos="1134"/>
        </w:tabs>
        <w:ind w:left="-284" w:firstLine="68"/>
        <w:jc w:val="both"/>
      </w:pPr>
      <w:r>
        <w:t>Практическая работа выполнена учащимися в полном объеме и самостоятельно.</w:t>
      </w:r>
    </w:p>
    <w:p w14:paraId="0542CD25" w14:textId="77777777" w:rsidR="00D97031" w:rsidRDefault="00D97031" w:rsidP="00D97031">
      <w:pPr>
        <w:numPr>
          <w:ilvl w:val="0"/>
          <w:numId w:val="20"/>
        </w:numPr>
        <w:tabs>
          <w:tab w:val="left" w:pos="284"/>
          <w:tab w:val="left" w:pos="426"/>
          <w:tab w:val="left" w:pos="1134"/>
        </w:tabs>
        <w:ind w:left="-284" w:firstLine="68"/>
        <w:jc w:val="both"/>
      </w:pPr>
      <w:r>
        <w:t>Допускается отклонение от необходимой последовательности выполнения, не влияющее на правильность конечного результата (перестановка пунктов типового плана при характеристике отдельных территорий или стран и т.д.).</w:t>
      </w:r>
    </w:p>
    <w:p w14:paraId="6EC4AE79" w14:textId="77777777" w:rsidR="00D97031" w:rsidRDefault="00D97031" w:rsidP="00D97031">
      <w:pPr>
        <w:numPr>
          <w:ilvl w:val="0"/>
          <w:numId w:val="20"/>
        </w:numPr>
        <w:tabs>
          <w:tab w:val="left" w:pos="284"/>
          <w:tab w:val="left" w:pos="426"/>
          <w:tab w:val="left" w:pos="1134"/>
        </w:tabs>
        <w:ind w:left="-284" w:firstLine="68"/>
        <w:jc w:val="both"/>
      </w:pPr>
      <w:r>
        <w:lastRenderedPageBreak/>
        <w:t>Использованы указанные учителем источники знаний, включая страницы атласа, таблицы из приложения к учебнику, страницы из статистических сборников. Работа показала знание основного теоретического материала и овладение уме</w:t>
      </w:r>
      <w:r>
        <w:softHyphen/>
        <w:t>ниями, необходимыми для самостоятельного выполнения работы.</w:t>
      </w:r>
    </w:p>
    <w:p w14:paraId="0A665457" w14:textId="77777777" w:rsidR="00D97031" w:rsidRDefault="00D97031" w:rsidP="00D97031">
      <w:pPr>
        <w:numPr>
          <w:ilvl w:val="0"/>
          <w:numId w:val="20"/>
        </w:numPr>
        <w:tabs>
          <w:tab w:val="left" w:pos="284"/>
          <w:tab w:val="left" w:pos="426"/>
          <w:tab w:val="left" w:pos="1134"/>
        </w:tabs>
        <w:ind w:left="-284" w:firstLine="68"/>
        <w:jc w:val="both"/>
      </w:pPr>
      <w:r>
        <w:t>Допускаются неточности и небрежность в оформлении результатов работы.</w:t>
      </w:r>
    </w:p>
    <w:p w14:paraId="12BE552A" w14:textId="77777777" w:rsidR="00D97031" w:rsidRDefault="00D97031" w:rsidP="00D97031">
      <w:pPr>
        <w:ind w:left="-284"/>
        <w:rPr>
          <w:b/>
        </w:rPr>
      </w:pPr>
      <w:r>
        <w:rPr>
          <w:b/>
        </w:rPr>
        <w:t>Отметка "3"</w:t>
      </w:r>
    </w:p>
    <w:p w14:paraId="2AD5F1A5" w14:textId="77777777" w:rsidR="00D97031" w:rsidRDefault="00D97031" w:rsidP="00D97031">
      <w:pPr>
        <w:numPr>
          <w:ilvl w:val="0"/>
          <w:numId w:val="20"/>
        </w:numPr>
        <w:tabs>
          <w:tab w:val="left" w:pos="284"/>
        </w:tabs>
        <w:ind w:left="-284" w:firstLine="66"/>
        <w:jc w:val="both"/>
      </w:pPr>
      <w:r>
        <w:t>Практическая работа выполнена и оформлена учащимися с помощью учителя или хорошо подготовленных и уже выполнивших на "отлично" данную работу учащихся. На выполнение работы затрачено много времени (можно дать возможность доделать работу дома). Учащиеся показали знания теоретического материала, но испытывали затруднения при самостоятельной работе с картами атласа, статистическими материала</w:t>
      </w:r>
      <w:r>
        <w:softHyphen/>
        <w:t>ми, географическими инструментами.</w:t>
      </w:r>
    </w:p>
    <w:p w14:paraId="6CA4020F" w14:textId="77777777" w:rsidR="00D97031" w:rsidRDefault="00D97031" w:rsidP="00D97031">
      <w:pPr>
        <w:ind w:left="-284"/>
        <w:rPr>
          <w:b/>
        </w:rPr>
      </w:pPr>
      <w:r>
        <w:rPr>
          <w:b/>
        </w:rPr>
        <w:t>Отметка "2"</w:t>
      </w:r>
    </w:p>
    <w:p w14:paraId="6AEFDF59" w14:textId="77777777" w:rsidR="00D97031" w:rsidRDefault="00D97031" w:rsidP="00D97031">
      <w:pPr>
        <w:numPr>
          <w:ilvl w:val="0"/>
          <w:numId w:val="20"/>
        </w:numPr>
        <w:tabs>
          <w:tab w:val="left" w:pos="284"/>
        </w:tabs>
        <w:ind w:left="-284" w:firstLine="66"/>
        <w:jc w:val="both"/>
      </w:pPr>
      <w:r>
        <w:t>Выставляется в том случае, когда учащиеся оказались не подготовленными к выполнению этой работы. Полученные результаты не позволяют сделать правильных выводов и полностью расходятся с поставленной целью. Обнаружено плохое знание теоретического материала и отсутствие необходимых умений. Руководство и помощь со стороны учителя и хорошо подготовленных учащихся неэффективны из-за плохой подготовки учащегося.</w:t>
      </w:r>
    </w:p>
    <w:p w14:paraId="0F585ABD" w14:textId="77777777" w:rsidR="00D97031" w:rsidRDefault="00D97031" w:rsidP="00D97031">
      <w:pPr>
        <w:ind w:left="-284"/>
        <w:rPr>
          <w:b/>
        </w:rPr>
      </w:pPr>
      <w:r>
        <w:rPr>
          <w:b/>
        </w:rPr>
        <w:t xml:space="preserve">Оценка "1" </w:t>
      </w:r>
    </w:p>
    <w:p w14:paraId="4B9DAC72" w14:textId="77777777" w:rsidR="00D97031" w:rsidRDefault="00D97031" w:rsidP="00D97031">
      <w:pPr>
        <w:numPr>
          <w:ilvl w:val="0"/>
          <w:numId w:val="20"/>
        </w:numPr>
        <w:tabs>
          <w:tab w:val="left" w:pos="284"/>
        </w:tabs>
        <w:ind w:left="-284" w:firstLine="66"/>
        <w:jc w:val="both"/>
      </w:pPr>
      <w:r>
        <w:t xml:space="preserve">Выставляется в том случае, если ученик не приступал к выполнению работы. Руководство и помощь со стороны учителя и хорошо подготовленных учащихся неэффективны из-за полной неподготовленности учащегося. </w:t>
      </w:r>
    </w:p>
    <w:p w14:paraId="7AED7C8F" w14:textId="77777777" w:rsidR="00D97031" w:rsidRDefault="00D97031" w:rsidP="00D97031">
      <w:pPr>
        <w:widowControl w:val="0"/>
        <w:ind w:left="284" w:right="-57"/>
        <w:jc w:val="both"/>
        <w:rPr>
          <w:b/>
          <w:bCs/>
        </w:rPr>
      </w:pPr>
      <w:r>
        <w:rPr>
          <w:b/>
          <w:bCs/>
          <w:spacing w:val="1"/>
        </w:rPr>
        <w:t>5.</w:t>
      </w:r>
      <w:r>
        <w:rPr>
          <w:b/>
          <w:bCs/>
          <w:color w:val="FF0000"/>
          <w:spacing w:val="1"/>
        </w:rPr>
        <w:t xml:space="preserve"> </w:t>
      </w:r>
      <w:r>
        <w:rPr>
          <w:b/>
          <w:bCs/>
          <w:spacing w:val="1"/>
        </w:rPr>
        <w:t>О</w:t>
      </w:r>
      <w:r>
        <w:rPr>
          <w:b/>
          <w:bCs/>
          <w:spacing w:val="1"/>
          <w:w w:val="99"/>
        </w:rPr>
        <w:t>ц</w:t>
      </w:r>
      <w:r>
        <w:rPr>
          <w:b/>
          <w:bCs/>
        </w:rPr>
        <w:t>е</w:t>
      </w:r>
      <w:r>
        <w:rPr>
          <w:b/>
          <w:bCs/>
          <w:spacing w:val="1"/>
          <w:w w:val="99"/>
        </w:rPr>
        <w:t>н</w:t>
      </w:r>
      <w:r>
        <w:rPr>
          <w:b/>
          <w:bCs/>
          <w:w w:val="99"/>
        </w:rPr>
        <w:t>као</w:t>
      </w:r>
      <w:r>
        <w:rPr>
          <w:b/>
          <w:bCs/>
        </w:rPr>
        <w:t>с</w:t>
      </w:r>
      <w:r>
        <w:rPr>
          <w:b/>
          <w:bCs/>
          <w:w w:val="99"/>
        </w:rPr>
        <w:t>во</w:t>
      </w:r>
      <w:r>
        <w:rPr>
          <w:b/>
          <w:bCs/>
        </w:rPr>
        <w:t>е</w:t>
      </w:r>
      <w:r>
        <w:rPr>
          <w:b/>
          <w:bCs/>
          <w:w w:val="99"/>
        </w:rPr>
        <w:t>н</w:t>
      </w:r>
      <w:r>
        <w:rPr>
          <w:b/>
          <w:bCs/>
          <w:spacing w:val="1"/>
          <w:w w:val="99"/>
        </w:rPr>
        <w:t>и</w:t>
      </w:r>
      <w:r>
        <w:rPr>
          <w:b/>
          <w:bCs/>
          <w:w w:val="99"/>
        </w:rPr>
        <w:t>я</w:t>
      </w:r>
      <w:r>
        <w:rPr>
          <w:b/>
          <w:bCs/>
          <w:spacing w:val="1"/>
        </w:rPr>
        <w:t>д</w:t>
      </w:r>
      <w:r>
        <w:rPr>
          <w:b/>
          <w:bCs/>
          <w:w w:val="99"/>
        </w:rPr>
        <w:t>о</w:t>
      </w:r>
      <w:r>
        <w:rPr>
          <w:b/>
          <w:bCs/>
        </w:rPr>
        <w:t>с</w:t>
      </w:r>
      <w:r>
        <w:rPr>
          <w:b/>
          <w:bCs/>
          <w:spacing w:val="2"/>
          <w:w w:val="99"/>
        </w:rPr>
        <w:t>т</w:t>
      </w:r>
      <w:r>
        <w:rPr>
          <w:b/>
          <w:bCs/>
          <w:spacing w:val="1"/>
          <w:w w:val="99"/>
        </w:rPr>
        <w:t>и</w:t>
      </w:r>
      <w:r>
        <w:rPr>
          <w:b/>
          <w:bCs/>
          <w:spacing w:val="-3"/>
          <w:w w:val="99"/>
        </w:rPr>
        <w:t>ж</w:t>
      </w:r>
      <w:r>
        <w:rPr>
          <w:b/>
          <w:bCs/>
          <w:spacing w:val="-1"/>
        </w:rPr>
        <w:t>е</w:t>
      </w:r>
      <w:r>
        <w:rPr>
          <w:b/>
          <w:bCs/>
          <w:spacing w:val="1"/>
          <w:w w:val="99"/>
        </w:rPr>
        <w:t>ни</w:t>
      </w:r>
      <w:r>
        <w:rPr>
          <w:b/>
          <w:bCs/>
          <w:w w:val="99"/>
        </w:rPr>
        <w:t>йл</w:t>
      </w:r>
      <w:r>
        <w:rPr>
          <w:b/>
          <w:bCs/>
          <w:spacing w:val="1"/>
          <w:w w:val="99"/>
        </w:rPr>
        <w:t>и</w:t>
      </w:r>
      <w:r>
        <w:rPr>
          <w:b/>
          <w:bCs/>
        </w:rPr>
        <w:t>ч</w:t>
      </w:r>
      <w:r>
        <w:rPr>
          <w:b/>
          <w:bCs/>
          <w:w w:val="99"/>
        </w:rPr>
        <w:t>но</w:t>
      </w:r>
      <w:r>
        <w:rPr>
          <w:b/>
          <w:bCs/>
        </w:rPr>
        <w:t>с</w:t>
      </w:r>
      <w:r>
        <w:rPr>
          <w:b/>
          <w:bCs/>
          <w:spacing w:val="2"/>
          <w:w w:val="99"/>
        </w:rPr>
        <w:t>т</w:t>
      </w:r>
      <w:r>
        <w:rPr>
          <w:b/>
          <w:bCs/>
          <w:spacing w:val="1"/>
          <w:w w:val="99"/>
        </w:rPr>
        <w:t>н</w:t>
      </w:r>
      <w:r>
        <w:rPr>
          <w:b/>
          <w:bCs/>
        </w:rPr>
        <w:t>ы</w:t>
      </w:r>
      <w:r>
        <w:rPr>
          <w:b/>
          <w:bCs/>
          <w:w w:val="99"/>
        </w:rPr>
        <w:t>х</w:t>
      </w:r>
      <w:r>
        <w:rPr>
          <w:b/>
          <w:bCs/>
          <w:spacing w:val="1"/>
          <w:w w:val="99"/>
        </w:rPr>
        <w:t>р</w:t>
      </w:r>
      <w:r>
        <w:rPr>
          <w:b/>
          <w:bCs/>
        </w:rPr>
        <w:t>ез</w:t>
      </w:r>
      <w:r>
        <w:rPr>
          <w:b/>
          <w:bCs/>
          <w:w w:val="99"/>
        </w:rPr>
        <w:t>ул</w:t>
      </w:r>
      <w:r>
        <w:rPr>
          <w:b/>
          <w:bCs/>
          <w:spacing w:val="-3"/>
        </w:rPr>
        <w:t>ь</w:t>
      </w:r>
      <w:r>
        <w:rPr>
          <w:b/>
          <w:bCs/>
          <w:spacing w:val="2"/>
          <w:w w:val="99"/>
        </w:rPr>
        <w:t>т</w:t>
      </w:r>
      <w:r>
        <w:rPr>
          <w:b/>
          <w:bCs/>
          <w:spacing w:val="-2"/>
          <w:w w:val="99"/>
        </w:rPr>
        <w:t>а</w:t>
      </w:r>
      <w:r>
        <w:rPr>
          <w:b/>
          <w:bCs/>
          <w:spacing w:val="2"/>
          <w:w w:val="99"/>
        </w:rPr>
        <w:t>т</w:t>
      </w:r>
      <w:r>
        <w:rPr>
          <w:b/>
          <w:bCs/>
          <w:w w:val="99"/>
        </w:rPr>
        <w:t>ов</w:t>
      </w:r>
      <w:r>
        <w:rPr>
          <w:b/>
          <w:bCs/>
          <w:spacing w:val="1"/>
          <w:w w:val="99"/>
        </w:rPr>
        <w:t>в</w:t>
      </w:r>
      <w:r>
        <w:rPr>
          <w:b/>
          <w:bCs/>
          <w:spacing w:val="-2"/>
          <w:w w:val="99"/>
        </w:rPr>
        <w:t>о</w:t>
      </w:r>
      <w:r>
        <w:rPr>
          <w:b/>
          <w:bCs/>
          <w:spacing w:val="-1"/>
        </w:rPr>
        <w:t>с</w:t>
      </w:r>
      <w:r>
        <w:rPr>
          <w:b/>
          <w:bCs/>
          <w:w w:val="99"/>
        </w:rPr>
        <w:t>п</w:t>
      </w:r>
      <w:r>
        <w:rPr>
          <w:b/>
          <w:bCs/>
          <w:spacing w:val="1"/>
          <w:w w:val="99"/>
        </w:rPr>
        <w:t>и</w:t>
      </w:r>
      <w:r>
        <w:rPr>
          <w:b/>
          <w:bCs/>
          <w:spacing w:val="3"/>
          <w:w w:val="99"/>
        </w:rPr>
        <w:t>т</w:t>
      </w:r>
      <w:r>
        <w:rPr>
          <w:b/>
          <w:bCs/>
          <w:spacing w:val="-2"/>
          <w:w w:val="99"/>
        </w:rPr>
        <w:t>а</w:t>
      </w:r>
      <w:r>
        <w:rPr>
          <w:b/>
          <w:bCs/>
          <w:spacing w:val="1"/>
          <w:w w:val="99"/>
        </w:rPr>
        <w:t>т</w:t>
      </w:r>
      <w:r>
        <w:rPr>
          <w:b/>
          <w:bCs/>
        </w:rPr>
        <w:t>е</w:t>
      </w:r>
      <w:r>
        <w:rPr>
          <w:b/>
          <w:bCs/>
          <w:w w:val="99"/>
        </w:rPr>
        <w:t>л</w:t>
      </w:r>
      <w:r>
        <w:rPr>
          <w:b/>
          <w:bCs/>
        </w:rPr>
        <w:t>ь</w:t>
      </w:r>
      <w:r>
        <w:rPr>
          <w:b/>
          <w:bCs/>
          <w:spacing w:val="1"/>
          <w:w w:val="99"/>
        </w:rPr>
        <w:t>н</w:t>
      </w:r>
      <w:r>
        <w:rPr>
          <w:b/>
          <w:bCs/>
          <w:spacing w:val="-2"/>
          <w:w w:val="99"/>
        </w:rPr>
        <w:t>о</w:t>
      </w:r>
      <w:r>
        <w:rPr>
          <w:b/>
          <w:bCs/>
          <w:w w:val="99"/>
        </w:rPr>
        <w:t>й</w:t>
      </w:r>
      <w:r>
        <w:rPr>
          <w:b/>
          <w:bCs/>
          <w:spacing w:val="1"/>
          <w:w w:val="99"/>
        </w:rPr>
        <w:t>р</w:t>
      </w:r>
      <w:r>
        <w:rPr>
          <w:b/>
          <w:bCs/>
          <w:w w:val="99"/>
        </w:rPr>
        <w:t>або</w:t>
      </w:r>
      <w:r>
        <w:rPr>
          <w:b/>
          <w:bCs/>
          <w:spacing w:val="2"/>
          <w:w w:val="99"/>
        </w:rPr>
        <w:t>т</w:t>
      </w:r>
      <w:r>
        <w:rPr>
          <w:b/>
          <w:bCs/>
        </w:rPr>
        <w:t>ы</w:t>
      </w:r>
    </w:p>
    <w:p w14:paraId="03D0706A" w14:textId="77777777" w:rsidR="00D97031" w:rsidRDefault="00D97031" w:rsidP="00D97031">
      <w:pPr>
        <w:widowControl w:val="0"/>
        <w:ind w:right="-20"/>
        <w:jc w:val="both"/>
      </w:pPr>
      <w:r>
        <w:rPr>
          <w:w w:val="99"/>
        </w:rPr>
        <w:t>Оц</w:t>
      </w:r>
      <w:r>
        <w:t>е</w:t>
      </w:r>
      <w:r>
        <w:rPr>
          <w:spacing w:val="1"/>
          <w:w w:val="99"/>
        </w:rPr>
        <w:t>н</w:t>
      </w:r>
      <w:r>
        <w:rPr>
          <w:spacing w:val="1"/>
        </w:rPr>
        <w:t>к</w:t>
      </w:r>
      <w:r>
        <w:t>а д</w:t>
      </w:r>
      <w:r>
        <w:rPr>
          <w:w w:val="99"/>
        </w:rPr>
        <w:t>о</w:t>
      </w:r>
      <w:r>
        <w:t>с</w:t>
      </w:r>
      <w:r>
        <w:rPr>
          <w:w w:val="99"/>
        </w:rPr>
        <w:t>т</w:t>
      </w:r>
      <w:r>
        <w:rPr>
          <w:spacing w:val="2"/>
          <w:w w:val="99"/>
        </w:rPr>
        <w:t>и</w:t>
      </w:r>
      <w:r>
        <w:t>же</w:t>
      </w:r>
      <w:r>
        <w:rPr>
          <w:spacing w:val="-1"/>
          <w:w w:val="99"/>
        </w:rPr>
        <w:t>н</w:t>
      </w:r>
      <w:r>
        <w:rPr>
          <w:w w:val="99"/>
        </w:rPr>
        <w:t>и</w:t>
      </w:r>
      <w:r>
        <w:t xml:space="preserve">я </w:t>
      </w:r>
      <w:r>
        <w:rPr>
          <w:w w:val="99"/>
        </w:rPr>
        <w:t>о</w:t>
      </w:r>
      <w:r>
        <w:rPr>
          <w:spacing w:val="3"/>
        </w:rPr>
        <w:t>б</w:t>
      </w:r>
      <w:r>
        <w:rPr>
          <w:spacing w:val="-4"/>
          <w:w w:val="99"/>
        </w:rPr>
        <w:t>у</w:t>
      </w:r>
      <w:r>
        <w:rPr>
          <w:spacing w:val="1"/>
        </w:rPr>
        <w:t>ч</w:t>
      </w:r>
      <w:r>
        <w:t>а</w:t>
      </w:r>
      <w:r>
        <w:rPr>
          <w:w w:val="99"/>
        </w:rPr>
        <w:t>ющ</w:t>
      </w:r>
      <w:r>
        <w:rPr>
          <w:spacing w:val="1"/>
          <w:w w:val="99"/>
        </w:rPr>
        <w:t>и</w:t>
      </w:r>
      <w:r>
        <w:t>м</w:t>
      </w:r>
      <w:r>
        <w:rPr>
          <w:spacing w:val="1"/>
          <w:w w:val="99"/>
        </w:rPr>
        <w:t>и</w:t>
      </w:r>
      <w:r>
        <w:t xml:space="preserve">ся </w:t>
      </w:r>
      <w:r>
        <w:rPr>
          <w:spacing w:val="1"/>
          <w:w w:val="99"/>
        </w:rPr>
        <w:t>ли</w:t>
      </w:r>
      <w:r>
        <w:t>ч</w:t>
      </w:r>
      <w:r>
        <w:rPr>
          <w:w w:val="99"/>
        </w:rPr>
        <w:t>н</w:t>
      </w:r>
      <w:r>
        <w:rPr>
          <w:spacing w:val="-1"/>
          <w:w w:val="99"/>
        </w:rPr>
        <w:t>о</w:t>
      </w:r>
      <w:r>
        <w:rPr>
          <w:spacing w:val="-1"/>
        </w:rPr>
        <w:t>с</w:t>
      </w:r>
      <w:r>
        <w:rPr>
          <w:w w:val="99"/>
        </w:rPr>
        <w:t>т</w:t>
      </w:r>
      <w:r>
        <w:rPr>
          <w:spacing w:val="1"/>
          <w:w w:val="99"/>
        </w:rPr>
        <w:t>н</w:t>
      </w:r>
      <w:r>
        <w:t>ы</w:t>
      </w:r>
      <w:r>
        <w:rPr>
          <w:w w:val="99"/>
        </w:rPr>
        <w:t>х р</w:t>
      </w:r>
      <w:r>
        <w:rPr>
          <w:spacing w:val="-2"/>
        </w:rPr>
        <w:t>е</w:t>
      </w:r>
      <w:r>
        <w:rPr>
          <w:spacing w:val="2"/>
          <w:w w:val="99"/>
        </w:rPr>
        <w:t>з</w:t>
      </w:r>
      <w:r>
        <w:rPr>
          <w:spacing w:val="-6"/>
          <w:w w:val="99"/>
        </w:rPr>
        <w:t>у</w:t>
      </w:r>
      <w:r>
        <w:rPr>
          <w:w w:val="99"/>
        </w:rPr>
        <w:t>ль</w:t>
      </w:r>
      <w:r>
        <w:rPr>
          <w:spacing w:val="1"/>
          <w:w w:val="99"/>
        </w:rPr>
        <w:t>т</w:t>
      </w:r>
      <w:r>
        <w:t>а</w:t>
      </w:r>
      <w:r>
        <w:rPr>
          <w:w w:val="99"/>
        </w:rPr>
        <w:t>тов</w:t>
      </w:r>
      <w:r>
        <w:rPr>
          <w:spacing w:val="2"/>
          <w:w w:val="99"/>
        </w:rPr>
        <w:t>(</w:t>
      </w:r>
      <w:r>
        <w:t>да</w:t>
      </w:r>
      <w:r>
        <w:rPr>
          <w:w w:val="99"/>
        </w:rPr>
        <w:t>л</w:t>
      </w:r>
      <w:r>
        <w:t>ее</w:t>
      </w:r>
      <w:r>
        <w:rPr>
          <w:w w:val="99"/>
        </w:rPr>
        <w:t>–Л</w:t>
      </w:r>
      <w:r>
        <w:rPr>
          <w:spacing w:val="1"/>
          <w:w w:val="99"/>
        </w:rPr>
        <w:t>Р</w:t>
      </w:r>
      <w:r>
        <w:rPr>
          <w:w w:val="99"/>
        </w:rPr>
        <w:t>)</w:t>
      </w:r>
    </w:p>
    <w:p w14:paraId="6E754CB9" w14:textId="77777777" w:rsidR="00D97031" w:rsidRDefault="00D97031" w:rsidP="00D97031">
      <w:pPr>
        <w:widowControl w:val="0"/>
        <w:ind w:right="-57"/>
        <w:jc w:val="both"/>
      </w:pPr>
      <w:proofErr w:type="gramStart"/>
      <w:r>
        <w:rPr>
          <w:spacing w:val="1"/>
          <w:w w:val="99"/>
        </w:rPr>
        <w:t>п</w:t>
      </w:r>
      <w:r>
        <w:rPr>
          <w:w w:val="99"/>
        </w:rPr>
        <w:t>рово</w:t>
      </w:r>
      <w:r>
        <w:t>д</w:t>
      </w:r>
      <w:r>
        <w:rPr>
          <w:spacing w:val="1"/>
          <w:w w:val="99"/>
        </w:rPr>
        <w:t>и</w:t>
      </w:r>
      <w:r>
        <w:rPr>
          <w:spacing w:val="-1"/>
          <w:w w:val="99"/>
        </w:rPr>
        <w:t>т</w:t>
      </w:r>
      <w:r>
        <w:rPr>
          <w:w w:val="99"/>
        </w:rPr>
        <w:t>ь</w:t>
      </w:r>
      <w:r>
        <w:t>ся</w:t>
      </w:r>
      <w:r>
        <w:rPr>
          <w:w w:val="99"/>
        </w:rPr>
        <w:t>вр</w:t>
      </w:r>
      <w:r>
        <w:t>амка</w:t>
      </w:r>
      <w:r>
        <w:rPr>
          <w:w w:val="99"/>
        </w:rPr>
        <w:t>х</w:t>
      </w:r>
      <w:r>
        <w:rPr>
          <w:spacing w:val="2"/>
        </w:rPr>
        <w:t>к</w:t>
      </w:r>
      <w:r>
        <w:rPr>
          <w:w w:val="99"/>
        </w:rPr>
        <w:t>о</w:t>
      </w:r>
      <w:r>
        <w:rPr>
          <w:spacing w:val="1"/>
          <w:w w:val="99"/>
        </w:rPr>
        <w:t>нт</w:t>
      </w:r>
      <w:r>
        <w:rPr>
          <w:w w:val="99"/>
        </w:rPr>
        <w:t>рол</w:t>
      </w:r>
      <w:r>
        <w:rPr>
          <w:spacing w:val="-1"/>
          <w:w w:val="99"/>
        </w:rPr>
        <w:t>ь</w:t>
      </w:r>
      <w:r>
        <w:rPr>
          <w:spacing w:val="1"/>
          <w:w w:val="99"/>
        </w:rPr>
        <w:t>н</w:t>
      </w:r>
      <w:r>
        <w:rPr>
          <w:spacing w:val="-2"/>
        </w:rPr>
        <w:t>ы</w:t>
      </w:r>
      <w:r>
        <w:rPr>
          <w:w w:val="99"/>
        </w:rPr>
        <w:t>хио</w:t>
      </w:r>
      <w:r>
        <w:rPr>
          <w:spacing w:val="1"/>
          <w:w w:val="99"/>
        </w:rPr>
        <w:t>ц</w:t>
      </w:r>
      <w:r>
        <w:t>е</w:t>
      </w:r>
      <w:r>
        <w:rPr>
          <w:spacing w:val="-1"/>
          <w:w w:val="99"/>
        </w:rPr>
        <w:t>н</w:t>
      </w:r>
      <w:r>
        <w:rPr>
          <w:w w:val="99"/>
        </w:rPr>
        <w:t>о</w:t>
      </w:r>
      <w:r>
        <w:t>ч</w:t>
      </w:r>
      <w:r>
        <w:rPr>
          <w:w w:val="99"/>
        </w:rPr>
        <w:t>н</w:t>
      </w:r>
      <w:r>
        <w:t>ы</w:t>
      </w:r>
      <w:r>
        <w:rPr>
          <w:w w:val="99"/>
        </w:rPr>
        <w:t>х</w:t>
      </w:r>
      <w:r>
        <w:rPr>
          <w:spacing w:val="1"/>
          <w:w w:val="99"/>
        </w:rPr>
        <w:t>пр</w:t>
      </w:r>
      <w:r>
        <w:rPr>
          <w:spacing w:val="-1"/>
          <w:w w:val="99"/>
        </w:rPr>
        <w:t>о</w:t>
      </w:r>
      <w:r>
        <w:rPr>
          <w:w w:val="99"/>
        </w:rPr>
        <w:t>ц</w:t>
      </w:r>
      <w:r>
        <w:t>е</w:t>
      </w:r>
      <w:r>
        <w:rPr>
          <w:spacing w:val="1"/>
        </w:rPr>
        <w:t>д</w:t>
      </w:r>
      <w:r>
        <w:rPr>
          <w:spacing w:val="-3"/>
          <w:w w:val="99"/>
        </w:rPr>
        <w:t>у</w:t>
      </w:r>
      <w:r>
        <w:rPr>
          <w:w w:val="99"/>
        </w:rPr>
        <w:t>р,пр</w:t>
      </w:r>
      <w:r>
        <w:t>е</w:t>
      </w:r>
      <w:r>
        <w:rPr>
          <w:spacing w:val="2"/>
        </w:rPr>
        <w:t>д</w:t>
      </w:r>
      <w:r>
        <w:rPr>
          <w:spacing w:val="-2"/>
          <w:w w:val="99"/>
        </w:rPr>
        <w:t>у</w:t>
      </w:r>
      <w:r>
        <w:t>с</w:t>
      </w:r>
      <w:r>
        <w:rPr>
          <w:spacing w:val="2"/>
        </w:rPr>
        <w:t>м</w:t>
      </w:r>
      <w:r>
        <w:rPr>
          <w:w w:val="99"/>
        </w:rPr>
        <w:t>о</w:t>
      </w:r>
      <w:r>
        <w:rPr>
          <w:spacing w:val="1"/>
          <w:w w:val="99"/>
        </w:rPr>
        <w:t>т</w:t>
      </w:r>
      <w:r>
        <w:rPr>
          <w:w w:val="99"/>
        </w:rPr>
        <w:t>р</w:t>
      </w:r>
      <w:r>
        <w:t>е</w:t>
      </w:r>
      <w:r>
        <w:rPr>
          <w:w w:val="99"/>
        </w:rPr>
        <w:t>н</w:t>
      </w:r>
      <w:r>
        <w:rPr>
          <w:spacing w:val="2"/>
          <w:w w:val="99"/>
        </w:rPr>
        <w:t>н</w:t>
      </w:r>
      <w:r>
        <w:t>ы</w:t>
      </w:r>
      <w:r>
        <w:rPr>
          <w:w w:val="99"/>
        </w:rPr>
        <w:t>х</w:t>
      </w:r>
      <w:r>
        <w:t>да</w:t>
      </w:r>
      <w:r>
        <w:rPr>
          <w:spacing w:val="1"/>
          <w:w w:val="99"/>
        </w:rPr>
        <w:t>н</w:t>
      </w:r>
      <w:r>
        <w:rPr>
          <w:w w:val="99"/>
        </w:rPr>
        <w:t>н</w:t>
      </w:r>
      <w:r>
        <w:rPr>
          <w:spacing w:val="-3"/>
          <w:w w:val="99"/>
        </w:rPr>
        <w:t>о</w:t>
      </w:r>
      <w:r>
        <w:rPr>
          <w:w w:val="99"/>
        </w:rPr>
        <w:t>йПрогр</w:t>
      </w:r>
      <w:r>
        <w:rPr>
          <w:spacing w:val="-1"/>
        </w:rPr>
        <w:t>а</w:t>
      </w:r>
      <w:r>
        <w:t>м</w:t>
      </w:r>
      <w:r>
        <w:rPr>
          <w:spacing w:val="-1"/>
        </w:rPr>
        <w:t>м</w:t>
      </w:r>
      <w:r>
        <w:rPr>
          <w:w w:val="99"/>
        </w:rPr>
        <w:t>о</w:t>
      </w:r>
      <w:r>
        <w:rPr>
          <w:spacing w:val="1"/>
          <w:w w:val="99"/>
        </w:rPr>
        <w:t>й</w:t>
      </w:r>
      <w:proofErr w:type="gramEnd"/>
      <w:r>
        <w:rPr>
          <w:w w:val="99"/>
        </w:rPr>
        <w:t>.</w:t>
      </w:r>
    </w:p>
    <w:p w14:paraId="250D5A95" w14:textId="77777777" w:rsidR="00D97031" w:rsidRDefault="00D97031" w:rsidP="00D97031">
      <w:pPr>
        <w:widowControl w:val="0"/>
        <w:spacing w:before="7"/>
        <w:ind w:right="-57"/>
        <w:jc w:val="both"/>
        <w:rPr>
          <w:b/>
          <w:bCs/>
          <w:w w:val="99"/>
        </w:rPr>
      </w:pPr>
    </w:p>
    <w:p w14:paraId="0C58C5E5" w14:textId="77777777" w:rsidR="00D97031" w:rsidRDefault="00D97031" w:rsidP="00D97031">
      <w:pPr>
        <w:widowControl w:val="0"/>
        <w:spacing w:before="7"/>
        <w:ind w:right="-57" w:firstLine="426"/>
        <w:rPr>
          <w:w w:val="99"/>
        </w:rPr>
      </w:pPr>
      <w:r>
        <w:rPr>
          <w:b/>
          <w:bCs/>
          <w:w w:val="99"/>
        </w:rPr>
        <w:t>Спо</w:t>
      </w:r>
      <w:r>
        <w:rPr>
          <w:b/>
          <w:bCs/>
        </w:rPr>
        <w:t>с</w:t>
      </w:r>
      <w:r>
        <w:rPr>
          <w:b/>
          <w:bCs/>
          <w:w w:val="99"/>
        </w:rPr>
        <w:t>об</w:t>
      </w:r>
      <w:r>
        <w:rPr>
          <w:b/>
          <w:bCs/>
        </w:rPr>
        <w:t xml:space="preserve">ы </w:t>
      </w:r>
      <w:r>
        <w:rPr>
          <w:b/>
          <w:bCs/>
          <w:spacing w:val="1"/>
          <w:w w:val="99"/>
        </w:rPr>
        <w:t>к</w:t>
      </w:r>
      <w:r>
        <w:rPr>
          <w:b/>
          <w:bCs/>
          <w:w w:val="99"/>
        </w:rPr>
        <w:t>о</w:t>
      </w:r>
      <w:r>
        <w:rPr>
          <w:b/>
          <w:bCs/>
          <w:spacing w:val="-1"/>
          <w:w w:val="99"/>
        </w:rPr>
        <w:t>н</w:t>
      </w:r>
      <w:r>
        <w:rPr>
          <w:b/>
          <w:bCs/>
          <w:spacing w:val="2"/>
          <w:w w:val="99"/>
        </w:rPr>
        <w:t>т</w:t>
      </w:r>
      <w:r>
        <w:rPr>
          <w:b/>
          <w:bCs/>
          <w:spacing w:val="1"/>
          <w:w w:val="99"/>
        </w:rPr>
        <w:t>р</w:t>
      </w:r>
      <w:r>
        <w:rPr>
          <w:b/>
          <w:bCs/>
          <w:w w:val="99"/>
        </w:rPr>
        <w:t>оля р</w:t>
      </w:r>
      <w:r>
        <w:rPr>
          <w:b/>
          <w:bCs/>
          <w:spacing w:val="-1"/>
        </w:rPr>
        <w:t>е</w:t>
      </w:r>
      <w:r>
        <w:rPr>
          <w:b/>
          <w:bCs/>
        </w:rPr>
        <w:t>з</w:t>
      </w:r>
      <w:r>
        <w:rPr>
          <w:b/>
          <w:bCs/>
          <w:w w:val="99"/>
        </w:rPr>
        <w:t>ул</w:t>
      </w:r>
      <w:r>
        <w:rPr>
          <w:b/>
          <w:bCs/>
        </w:rPr>
        <w:t>ь</w:t>
      </w:r>
      <w:r>
        <w:rPr>
          <w:b/>
          <w:bCs/>
          <w:spacing w:val="1"/>
          <w:w w:val="99"/>
        </w:rPr>
        <w:t>т</w:t>
      </w:r>
      <w:r>
        <w:rPr>
          <w:b/>
          <w:bCs/>
          <w:w w:val="99"/>
        </w:rPr>
        <w:t>а</w:t>
      </w:r>
      <w:r>
        <w:rPr>
          <w:b/>
          <w:bCs/>
          <w:spacing w:val="2"/>
          <w:w w:val="99"/>
        </w:rPr>
        <w:t>т</w:t>
      </w:r>
      <w:r>
        <w:rPr>
          <w:b/>
          <w:bCs/>
          <w:w w:val="99"/>
        </w:rPr>
        <w:t xml:space="preserve">ов и </w:t>
      </w:r>
      <w:r>
        <w:rPr>
          <w:b/>
          <w:bCs/>
          <w:spacing w:val="1"/>
          <w:w w:val="99"/>
        </w:rPr>
        <w:t>кр</w:t>
      </w:r>
      <w:r>
        <w:rPr>
          <w:b/>
          <w:bCs/>
          <w:spacing w:val="-1"/>
          <w:w w:val="99"/>
        </w:rPr>
        <w:t>и</w:t>
      </w:r>
      <w:r>
        <w:rPr>
          <w:b/>
          <w:bCs/>
          <w:spacing w:val="1"/>
          <w:w w:val="99"/>
        </w:rPr>
        <w:t>т</w:t>
      </w:r>
      <w:r>
        <w:rPr>
          <w:b/>
          <w:bCs/>
        </w:rPr>
        <w:t>е</w:t>
      </w:r>
      <w:r>
        <w:rPr>
          <w:b/>
          <w:bCs/>
          <w:spacing w:val="-1"/>
          <w:w w:val="99"/>
        </w:rPr>
        <w:t>р</w:t>
      </w:r>
      <w:r>
        <w:rPr>
          <w:b/>
          <w:bCs/>
          <w:w w:val="99"/>
        </w:rPr>
        <w:t xml:space="preserve">ии </w:t>
      </w:r>
      <w:r>
        <w:rPr>
          <w:b/>
          <w:bCs/>
          <w:spacing w:val="1"/>
          <w:w w:val="99"/>
        </w:rPr>
        <w:t>р</w:t>
      </w:r>
      <w:r>
        <w:rPr>
          <w:b/>
          <w:bCs/>
        </w:rPr>
        <w:t>ез</w:t>
      </w:r>
      <w:r>
        <w:rPr>
          <w:b/>
          <w:bCs/>
          <w:w w:val="99"/>
        </w:rPr>
        <w:t>ул</w:t>
      </w:r>
      <w:r>
        <w:rPr>
          <w:b/>
          <w:bCs/>
        </w:rPr>
        <w:t>ь</w:t>
      </w:r>
      <w:r>
        <w:rPr>
          <w:b/>
          <w:bCs/>
          <w:spacing w:val="2"/>
          <w:w w:val="99"/>
        </w:rPr>
        <w:t>т</w:t>
      </w:r>
      <w:r>
        <w:rPr>
          <w:b/>
          <w:bCs/>
          <w:spacing w:val="-2"/>
          <w:w w:val="99"/>
        </w:rPr>
        <w:t>а</w:t>
      </w:r>
      <w:r>
        <w:rPr>
          <w:b/>
          <w:bCs/>
          <w:spacing w:val="2"/>
          <w:w w:val="99"/>
        </w:rPr>
        <w:t>т</w:t>
      </w:r>
      <w:r>
        <w:rPr>
          <w:b/>
          <w:bCs/>
          <w:spacing w:val="1"/>
          <w:w w:val="99"/>
        </w:rPr>
        <w:t>и</w:t>
      </w:r>
      <w:r>
        <w:rPr>
          <w:b/>
          <w:bCs/>
          <w:w w:val="99"/>
        </w:rPr>
        <w:t>вно</w:t>
      </w:r>
      <w:r>
        <w:rPr>
          <w:b/>
          <w:bCs/>
          <w:spacing w:val="-2"/>
        </w:rPr>
        <w:t>с</w:t>
      </w:r>
      <w:r>
        <w:rPr>
          <w:b/>
          <w:bCs/>
          <w:spacing w:val="2"/>
          <w:w w:val="99"/>
        </w:rPr>
        <w:t>т</w:t>
      </w:r>
      <w:r>
        <w:rPr>
          <w:b/>
          <w:bCs/>
          <w:w w:val="99"/>
        </w:rPr>
        <w:t>и р</w:t>
      </w:r>
      <w:r>
        <w:rPr>
          <w:b/>
          <w:bCs/>
        </w:rPr>
        <w:t>е</w:t>
      </w:r>
      <w:r>
        <w:rPr>
          <w:b/>
          <w:bCs/>
          <w:w w:val="99"/>
        </w:rPr>
        <w:t>али</w:t>
      </w:r>
      <w:r>
        <w:rPr>
          <w:b/>
          <w:bCs/>
        </w:rPr>
        <w:t>з</w:t>
      </w:r>
      <w:r>
        <w:rPr>
          <w:b/>
          <w:bCs/>
          <w:w w:val="99"/>
        </w:rPr>
        <w:t>ации во</w:t>
      </w:r>
      <w:r>
        <w:rPr>
          <w:b/>
          <w:bCs/>
        </w:rPr>
        <w:t>с</w:t>
      </w:r>
      <w:r>
        <w:rPr>
          <w:b/>
          <w:bCs/>
          <w:w w:val="99"/>
        </w:rPr>
        <w:t>пи</w:t>
      </w:r>
      <w:r>
        <w:rPr>
          <w:b/>
          <w:bCs/>
          <w:spacing w:val="2"/>
          <w:w w:val="99"/>
        </w:rPr>
        <w:t>т</w:t>
      </w:r>
      <w:r>
        <w:rPr>
          <w:b/>
          <w:bCs/>
          <w:w w:val="99"/>
        </w:rPr>
        <w:t>а</w:t>
      </w:r>
      <w:r>
        <w:rPr>
          <w:b/>
          <w:bCs/>
          <w:spacing w:val="1"/>
          <w:w w:val="99"/>
        </w:rPr>
        <w:t>т</w:t>
      </w:r>
      <w:r>
        <w:rPr>
          <w:b/>
          <w:bCs/>
        </w:rPr>
        <w:t>е</w:t>
      </w:r>
      <w:r>
        <w:rPr>
          <w:b/>
          <w:bCs/>
          <w:w w:val="99"/>
        </w:rPr>
        <w:t>л</w:t>
      </w:r>
      <w:r>
        <w:rPr>
          <w:b/>
          <w:bCs/>
        </w:rPr>
        <w:t>ь</w:t>
      </w:r>
      <w:r>
        <w:rPr>
          <w:b/>
          <w:bCs/>
          <w:w w:val="99"/>
        </w:rPr>
        <w:t>ной раб</w:t>
      </w:r>
      <w:r>
        <w:rPr>
          <w:b/>
          <w:bCs/>
          <w:spacing w:val="-2"/>
          <w:w w:val="99"/>
        </w:rPr>
        <w:t>о</w:t>
      </w:r>
      <w:r>
        <w:rPr>
          <w:b/>
          <w:bCs/>
          <w:w w:val="99"/>
        </w:rPr>
        <w:t>т</w:t>
      </w:r>
      <w:r>
        <w:rPr>
          <w:b/>
          <w:bCs/>
        </w:rPr>
        <w:t xml:space="preserve">ы </w:t>
      </w:r>
      <w:r>
        <w:rPr>
          <w:b/>
          <w:bCs/>
          <w:w w:val="99"/>
        </w:rPr>
        <w:t>обу</w:t>
      </w:r>
      <w:r>
        <w:rPr>
          <w:b/>
          <w:bCs/>
          <w:spacing w:val="-1"/>
        </w:rPr>
        <w:t>ч</w:t>
      </w:r>
      <w:r>
        <w:rPr>
          <w:b/>
          <w:bCs/>
          <w:w w:val="99"/>
        </w:rPr>
        <w:t>а</w:t>
      </w:r>
      <w:r>
        <w:rPr>
          <w:b/>
          <w:bCs/>
          <w:spacing w:val="1"/>
          <w:w w:val="99"/>
        </w:rPr>
        <w:t>ю</w:t>
      </w:r>
      <w:r>
        <w:rPr>
          <w:b/>
          <w:bCs/>
          <w:spacing w:val="-3"/>
          <w:w w:val="99"/>
        </w:rPr>
        <w:t>щ</w:t>
      </w:r>
      <w:r>
        <w:rPr>
          <w:b/>
          <w:bCs/>
          <w:w w:val="99"/>
        </w:rPr>
        <w:t>их</w:t>
      </w:r>
      <w:r>
        <w:rPr>
          <w:b/>
          <w:bCs/>
        </w:rPr>
        <w:t>с</w:t>
      </w:r>
      <w:r>
        <w:rPr>
          <w:b/>
          <w:bCs/>
          <w:w w:val="99"/>
        </w:rPr>
        <w:t>я техникума</w:t>
      </w:r>
      <w:r>
        <w:rPr>
          <w:w w:val="99"/>
        </w:rPr>
        <w:t>.</w:t>
      </w:r>
    </w:p>
    <w:p w14:paraId="44ACABC5" w14:textId="77777777" w:rsidR="00D97031" w:rsidRDefault="00D97031" w:rsidP="00D97031">
      <w:pPr>
        <w:widowControl w:val="0"/>
        <w:spacing w:before="7"/>
        <w:ind w:right="-57"/>
        <w:jc w:val="both"/>
        <w:rPr>
          <w:b/>
        </w:rPr>
      </w:pPr>
    </w:p>
    <w:p w14:paraId="2F468CA5" w14:textId="77777777" w:rsidR="00D97031" w:rsidRDefault="00D97031" w:rsidP="00D97031">
      <w:pPr>
        <w:jc w:val="both"/>
      </w:pPr>
    </w:p>
    <w:tbl>
      <w:tblPr>
        <w:tblW w:w="9495" w:type="dxa"/>
        <w:tblLayout w:type="fixed"/>
        <w:tblCellMar>
          <w:left w:w="0" w:type="dxa"/>
          <w:right w:w="0" w:type="dxa"/>
        </w:tblCellMar>
        <w:tblLook w:val="04A0" w:firstRow="1" w:lastRow="0" w:firstColumn="1" w:lastColumn="0" w:noHBand="0" w:noVBand="1"/>
      </w:tblPr>
      <w:tblGrid>
        <w:gridCol w:w="3547"/>
        <w:gridCol w:w="5948"/>
      </w:tblGrid>
      <w:tr w:rsidR="00D97031" w14:paraId="57AA7A28" w14:textId="77777777" w:rsidTr="00D97031">
        <w:trPr>
          <w:cantSplit/>
          <w:trHeight w:hRule="exact" w:val="326"/>
        </w:trPr>
        <w:tc>
          <w:tcPr>
            <w:tcW w:w="3548" w:type="dxa"/>
            <w:tcBorders>
              <w:top w:val="single" w:sz="2" w:space="0" w:color="000000"/>
              <w:left w:val="single" w:sz="2" w:space="0" w:color="000000"/>
              <w:bottom w:val="single" w:sz="2" w:space="0" w:color="000000"/>
              <w:right w:val="single" w:sz="2" w:space="0" w:color="000000"/>
            </w:tcBorders>
            <w:hideMark/>
          </w:tcPr>
          <w:p w14:paraId="408E54E2" w14:textId="77777777" w:rsidR="00D97031" w:rsidRDefault="00D97031">
            <w:pPr>
              <w:widowControl w:val="0"/>
              <w:spacing w:before="3"/>
              <w:ind w:right="-20"/>
              <w:jc w:val="center"/>
              <w:rPr>
                <w:b/>
              </w:rPr>
            </w:pPr>
            <w:r>
              <w:rPr>
                <w:b/>
                <w:spacing w:val="-1"/>
              </w:rPr>
              <w:t>В</w:t>
            </w:r>
            <w:r>
              <w:rPr>
                <w:b/>
                <w:w w:val="99"/>
              </w:rPr>
              <w:t>и</w:t>
            </w:r>
            <w:r>
              <w:rPr>
                <w:b/>
              </w:rPr>
              <w:t>д</w:t>
            </w:r>
            <w:r>
              <w:rPr>
                <w:b/>
                <w:spacing w:val="1"/>
              </w:rPr>
              <w:t xml:space="preserve"> к</w:t>
            </w:r>
            <w:r>
              <w:rPr>
                <w:b/>
                <w:w w:val="99"/>
              </w:rPr>
              <w:t>о</w:t>
            </w:r>
            <w:r>
              <w:rPr>
                <w:b/>
                <w:spacing w:val="1"/>
                <w:w w:val="99"/>
              </w:rPr>
              <w:t>нт</w:t>
            </w:r>
            <w:r>
              <w:rPr>
                <w:b/>
                <w:w w:val="99"/>
              </w:rPr>
              <w:t>рол</w:t>
            </w:r>
            <w:r>
              <w:rPr>
                <w:b/>
              </w:rPr>
              <w:t>я</w:t>
            </w:r>
          </w:p>
        </w:tc>
        <w:tc>
          <w:tcPr>
            <w:tcW w:w="5950" w:type="dxa"/>
            <w:tcBorders>
              <w:top w:val="single" w:sz="2" w:space="0" w:color="000000"/>
              <w:left w:val="single" w:sz="2" w:space="0" w:color="000000"/>
              <w:bottom w:val="single" w:sz="2" w:space="0" w:color="000000"/>
              <w:right w:val="single" w:sz="2" w:space="0" w:color="000000"/>
            </w:tcBorders>
            <w:hideMark/>
          </w:tcPr>
          <w:p w14:paraId="2F5B2BC2" w14:textId="77777777" w:rsidR="00D97031" w:rsidRDefault="00D97031">
            <w:pPr>
              <w:widowControl w:val="0"/>
              <w:spacing w:before="3"/>
              <w:ind w:right="-20"/>
              <w:jc w:val="center"/>
              <w:rPr>
                <w:b/>
              </w:rPr>
            </w:pPr>
            <w:r>
              <w:rPr>
                <w:b/>
                <w:spacing w:val="1"/>
                <w:w w:val="99"/>
              </w:rPr>
              <w:t>Р</w:t>
            </w:r>
            <w:r>
              <w:rPr>
                <w:b/>
              </w:rPr>
              <w:t>е</w:t>
            </w:r>
            <w:r>
              <w:rPr>
                <w:b/>
                <w:spacing w:val="2"/>
                <w:w w:val="99"/>
              </w:rPr>
              <w:t>з</w:t>
            </w:r>
            <w:r>
              <w:rPr>
                <w:b/>
                <w:spacing w:val="-6"/>
                <w:w w:val="99"/>
              </w:rPr>
              <w:t>у</w:t>
            </w:r>
            <w:r>
              <w:rPr>
                <w:b/>
                <w:w w:val="99"/>
              </w:rPr>
              <w:t>ль</w:t>
            </w:r>
            <w:r>
              <w:rPr>
                <w:b/>
                <w:spacing w:val="1"/>
                <w:w w:val="99"/>
              </w:rPr>
              <w:t>т</w:t>
            </w:r>
            <w:r>
              <w:rPr>
                <w:b/>
              </w:rPr>
              <w:t>а</w:t>
            </w:r>
            <w:r>
              <w:rPr>
                <w:b/>
                <w:w w:val="99"/>
              </w:rPr>
              <w:t xml:space="preserve">т </w:t>
            </w:r>
            <w:r>
              <w:rPr>
                <w:b/>
                <w:spacing w:val="1"/>
              </w:rPr>
              <w:t>к</w:t>
            </w:r>
            <w:r>
              <w:rPr>
                <w:b/>
                <w:w w:val="99"/>
              </w:rPr>
              <w:t>о</w:t>
            </w:r>
            <w:r>
              <w:rPr>
                <w:b/>
                <w:spacing w:val="2"/>
                <w:w w:val="99"/>
              </w:rPr>
              <w:t>н</w:t>
            </w:r>
            <w:r>
              <w:rPr>
                <w:b/>
                <w:w w:val="99"/>
              </w:rPr>
              <w:t>трол</w:t>
            </w:r>
            <w:r>
              <w:rPr>
                <w:b/>
              </w:rPr>
              <w:t>я</w:t>
            </w:r>
          </w:p>
        </w:tc>
      </w:tr>
      <w:tr w:rsidR="00D97031" w14:paraId="75D87DBF" w14:textId="77777777" w:rsidTr="00D97031">
        <w:trPr>
          <w:cantSplit/>
          <w:trHeight w:hRule="exact" w:val="812"/>
        </w:trPr>
        <w:tc>
          <w:tcPr>
            <w:tcW w:w="3548" w:type="dxa"/>
            <w:tcBorders>
              <w:top w:val="single" w:sz="2" w:space="0" w:color="000000"/>
              <w:left w:val="single" w:sz="2" w:space="0" w:color="000000"/>
              <w:bottom w:val="single" w:sz="2" w:space="0" w:color="000000"/>
              <w:right w:val="single" w:sz="2" w:space="0" w:color="000000"/>
            </w:tcBorders>
            <w:hideMark/>
          </w:tcPr>
          <w:p w14:paraId="421D31B7" w14:textId="77777777" w:rsidR="00D97031" w:rsidRDefault="00D97031">
            <w:pPr>
              <w:widowControl w:val="0"/>
              <w:spacing w:before="8"/>
              <w:ind w:right="-20"/>
              <w:jc w:val="both"/>
              <w:rPr>
                <w:b/>
                <w:bCs/>
              </w:rPr>
            </w:pPr>
            <w:r>
              <w:rPr>
                <w:b/>
                <w:bCs/>
              </w:rPr>
              <w:t>В</w:t>
            </w:r>
            <w:r>
              <w:rPr>
                <w:b/>
                <w:bCs/>
                <w:spacing w:val="1"/>
                <w:w w:val="99"/>
              </w:rPr>
              <w:t>х</w:t>
            </w:r>
            <w:r>
              <w:rPr>
                <w:b/>
                <w:bCs/>
                <w:w w:val="99"/>
              </w:rPr>
              <w:t>о</w:t>
            </w:r>
            <w:r>
              <w:rPr>
                <w:b/>
                <w:bCs/>
              </w:rPr>
              <w:t>д</w:t>
            </w:r>
            <w:r>
              <w:rPr>
                <w:b/>
                <w:bCs/>
                <w:spacing w:val="1"/>
                <w:w w:val="99"/>
              </w:rPr>
              <w:t>н</w:t>
            </w:r>
            <w:r>
              <w:rPr>
                <w:b/>
                <w:bCs/>
                <w:w w:val="99"/>
              </w:rPr>
              <w:t>ой кон</w:t>
            </w:r>
            <w:r>
              <w:rPr>
                <w:b/>
                <w:bCs/>
                <w:spacing w:val="1"/>
                <w:w w:val="99"/>
              </w:rPr>
              <w:t>тр</w:t>
            </w:r>
            <w:r>
              <w:rPr>
                <w:b/>
                <w:bCs/>
                <w:w w:val="99"/>
              </w:rPr>
              <w:t>ол</w:t>
            </w:r>
            <w:r>
              <w:rPr>
                <w:b/>
                <w:bCs/>
              </w:rPr>
              <w:t>ь</w:t>
            </w:r>
          </w:p>
        </w:tc>
        <w:tc>
          <w:tcPr>
            <w:tcW w:w="5950" w:type="dxa"/>
            <w:tcBorders>
              <w:top w:val="single" w:sz="2" w:space="0" w:color="000000"/>
              <w:left w:val="single" w:sz="2" w:space="0" w:color="000000"/>
              <w:bottom w:val="single" w:sz="2" w:space="0" w:color="000000"/>
              <w:right w:val="single" w:sz="2" w:space="0" w:color="000000"/>
            </w:tcBorders>
            <w:hideMark/>
          </w:tcPr>
          <w:p w14:paraId="75090382" w14:textId="77777777" w:rsidR="00D97031" w:rsidRDefault="00D97031">
            <w:pPr>
              <w:widowControl w:val="0"/>
              <w:tabs>
                <w:tab w:val="left" w:pos="1929"/>
                <w:tab w:val="left" w:pos="3739"/>
              </w:tabs>
              <w:spacing w:before="3"/>
              <w:ind w:right="649"/>
            </w:pPr>
            <w:r>
              <w:t>д</w:t>
            </w:r>
            <w:r>
              <w:rPr>
                <w:spacing w:val="1"/>
                <w:w w:val="99"/>
              </w:rPr>
              <w:t>и</w:t>
            </w:r>
            <w:r>
              <w:t>а</w:t>
            </w:r>
            <w:r>
              <w:rPr>
                <w:w w:val="99"/>
              </w:rPr>
              <w:t>г</w:t>
            </w:r>
            <w:r>
              <w:rPr>
                <w:spacing w:val="1"/>
                <w:w w:val="99"/>
              </w:rPr>
              <w:t>н</w:t>
            </w:r>
            <w:r>
              <w:rPr>
                <w:w w:val="99"/>
              </w:rPr>
              <w:t>о</w:t>
            </w:r>
            <w:r>
              <w:t>с</w:t>
            </w:r>
            <w:r>
              <w:rPr>
                <w:w w:val="99"/>
              </w:rPr>
              <w:t>т</w:t>
            </w:r>
            <w:r>
              <w:rPr>
                <w:spacing w:val="1"/>
                <w:w w:val="99"/>
              </w:rPr>
              <w:t>и</w:t>
            </w:r>
            <w:r>
              <w:rPr>
                <w:spacing w:val="1"/>
              </w:rPr>
              <w:t>к</w:t>
            </w:r>
            <w:r>
              <w:t>а</w:t>
            </w:r>
            <w:r>
              <w:tab/>
              <w:t>с</w:t>
            </w:r>
            <w:r>
              <w:rPr>
                <w:w w:val="99"/>
              </w:rPr>
              <w:t>по</w:t>
            </w:r>
            <w:r>
              <w:t>с</w:t>
            </w:r>
            <w:r>
              <w:rPr>
                <w:w w:val="99"/>
              </w:rPr>
              <w:t>о</w:t>
            </w:r>
            <w:r>
              <w:t>б</w:t>
            </w:r>
            <w:r>
              <w:rPr>
                <w:spacing w:val="1"/>
                <w:w w:val="99"/>
              </w:rPr>
              <w:t>н</w:t>
            </w:r>
            <w:r>
              <w:rPr>
                <w:w w:val="99"/>
              </w:rPr>
              <w:t>о</w:t>
            </w:r>
            <w:r>
              <w:t>с</w:t>
            </w:r>
            <w:r>
              <w:rPr>
                <w:w w:val="99"/>
              </w:rPr>
              <w:t>т</w:t>
            </w:r>
            <w:r>
              <w:t>е</w:t>
            </w:r>
            <w:r>
              <w:rPr>
                <w:w w:val="99"/>
              </w:rPr>
              <w:t>й</w:t>
            </w:r>
            <w:r>
              <w:tab/>
            </w:r>
            <w:r>
              <w:rPr>
                <w:w w:val="99"/>
              </w:rPr>
              <w:t>интересов о</w:t>
            </w:r>
            <w:r>
              <w:t>б</w:t>
            </w:r>
            <w:r>
              <w:rPr>
                <w:spacing w:val="-3"/>
                <w:w w:val="99"/>
              </w:rPr>
              <w:t>у</w:t>
            </w:r>
            <w:r>
              <w:t>ча</w:t>
            </w:r>
            <w:r>
              <w:rPr>
                <w:w w:val="99"/>
              </w:rPr>
              <w:t>ющи</w:t>
            </w:r>
            <w:r>
              <w:rPr>
                <w:spacing w:val="2"/>
                <w:w w:val="99"/>
              </w:rPr>
              <w:t>х</w:t>
            </w:r>
            <w:r>
              <w:t xml:space="preserve">ся </w:t>
            </w:r>
            <w:r>
              <w:rPr>
                <w:w w:val="99"/>
              </w:rPr>
              <w:t>(т</w:t>
            </w:r>
            <w:r>
              <w:t>е</w:t>
            </w:r>
            <w:r>
              <w:rPr>
                <w:spacing w:val="-1"/>
              </w:rPr>
              <w:t>с</w:t>
            </w:r>
            <w:r>
              <w:rPr>
                <w:w w:val="99"/>
              </w:rPr>
              <w:t>т</w:t>
            </w:r>
            <w:r>
              <w:rPr>
                <w:spacing w:val="1"/>
                <w:w w:val="99"/>
              </w:rPr>
              <w:t>и</w:t>
            </w:r>
            <w:r>
              <w:rPr>
                <w:w w:val="99"/>
              </w:rPr>
              <w:t>ров</w:t>
            </w:r>
            <w:r>
              <w:t>а</w:t>
            </w:r>
            <w:r>
              <w:rPr>
                <w:w w:val="99"/>
              </w:rPr>
              <w:t>н</w:t>
            </w:r>
            <w:r>
              <w:rPr>
                <w:spacing w:val="1"/>
                <w:w w:val="99"/>
              </w:rPr>
              <w:t>и</w:t>
            </w:r>
            <w:r>
              <w:t>е</w:t>
            </w:r>
            <w:r>
              <w:rPr>
                <w:w w:val="99"/>
              </w:rPr>
              <w:t xml:space="preserve">, </w:t>
            </w:r>
            <w:r>
              <w:t>а</w:t>
            </w:r>
            <w:r>
              <w:rPr>
                <w:w w:val="99"/>
              </w:rPr>
              <w:t>н</w:t>
            </w:r>
            <w:r>
              <w:rPr>
                <w:spacing w:val="1"/>
              </w:rPr>
              <w:t>к</w:t>
            </w:r>
            <w:r>
              <w:t>е</w:t>
            </w:r>
            <w:r>
              <w:rPr>
                <w:w w:val="99"/>
              </w:rPr>
              <w:t>т</w:t>
            </w:r>
            <w:r>
              <w:rPr>
                <w:spacing w:val="1"/>
                <w:w w:val="99"/>
              </w:rPr>
              <w:t>и</w:t>
            </w:r>
            <w:r>
              <w:rPr>
                <w:w w:val="99"/>
              </w:rPr>
              <w:t>ров</w:t>
            </w:r>
            <w:r>
              <w:t>а</w:t>
            </w:r>
            <w:r>
              <w:rPr>
                <w:w w:val="99"/>
              </w:rPr>
              <w:t>н</w:t>
            </w:r>
            <w:r>
              <w:rPr>
                <w:spacing w:val="2"/>
                <w:w w:val="99"/>
              </w:rPr>
              <w:t>и</w:t>
            </w:r>
            <w:r>
              <w:t>е</w:t>
            </w:r>
            <w:r>
              <w:rPr>
                <w:w w:val="99"/>
              </w:rPr>
              <w:t>,</w:t>
            </w:r>
            <w:r>
              <w:t xml:space="preserve"> </w:t>
            </w:r>
            <w:proofErr w:type="spellStart"/>
            <w:r>
              <w:t>с</w:t>
            </w:r>
            <w:r>
              <w:rPr>
                <w:w w:val="99"/>
              </w:rPr>
              <w:t>оц</w:t>
            </w:r>
            <w:r>
              <w:rPr>
                <w:spacing w:val="1"/>
                <w:w w:val="99"/>
              </w:rPr>
              <w:t>и</w:t>
            </w:r>
            <w:r>
              <w:rPr>
                <w:w w:val="99"/>
              </w:rPr>
              <w:t>о</w:t>
            </w:r>
            <w:r>
              <w:t>ме</w:t>
            </w:r>
            <w:r>
              <w:rPr>
                <w:w w:val="99"/>
              </w:rPr>
              <w:t>тр</w:t>
            </w:r>
            <w:r>
              <w:rPr>
                <w:spacing w:val="1"/>
                <w:w w:val="99"/>
              </w:rPr>
              <w:t>и</w:t>
            </w:r>
            <w:r>
              <w:t>я</w:t>
            </w:r>
            <w:r>
              <w:rPr>
                <w:w w:val="99"/>
              </w:rPr>
              <w:t>,о</w:t>
            </w:r>
            <w:r>
              <w:rPr>
                <w:spacing w:val="1"/>
                <w:w w:val="99"/>
              </w:rPr>
              <w:t>п</w:t>
            </w:r>
            <w:r>
              <w:rPr>
                <w:w w:val="99"/>
              </w:rPr>
              <w:t>ро</w:t>
            </w:r>
            <w:r>
              <w:t>с</w:t>
            </w:r>
            <w:proofErr w:type="spellEnd"/>
            <w:r>
              <w:rPr>
                <w:w w:val="99"/>
              </w:rPr>
              <w:t>).</w:t>
            </w:r>
          </w:p>
        </w:tc>
      </w:tr>
      <w:tr w:rsidR="00D97031" w14:paraId="0E7AD98D" w14:textId="77777777" w:rsidTr="00D97031">
        <w:trPr>
          <w:cantSplit/>
          <w:trHeight w:hRule="exact" w:val="1652"/>
        </w:trPr>
        <w:tc>
          <w:tcPr>
            <w:tcW w:w="3548" w:type="dxa"/>
            <w:tcBorders>
              <w:top w:val="single" w:sz="2" w:space="0" w:color="000000"/>
              <w:left w:val="single" w:sz="2" w:space="0" w:color="000000"/>
              <w:bottom w:val="single" w:sz="2" w:space="0" w:color="000000"/>
              <w:right w:val="single" w:sz="2" w:space="0" w:color="000000"/>
            </w:tcBorders>
            <w:hideMark/>
          </w:tcPr>
          <w:p w14:paraId="0D5CFB68" w14:textId="77777777" w:rsidR="00D97031" w:rsidRDefault="00D97031">
            <w:pPr>
              <w:widowControl w:val="0"/>
              <w:spacing w:before="11"/>
              <w:ind w:right="-20"/>
              <w:jc w:val="both"/>
              <w:rPr>
                <w:b/>
                <w:bCs/>
              </w:rPr>
            </w:pPr>
            <w:r>
              <w:rPr>
                <w:b/>
                <w:bCs/>
              </w:rPr>
              <w:t>Те</w:t>
            </w:r>
            <w:r>
              <w:rPr>
                <w:b/>
                <w:bCs/>
                <w:spacing w:val="1"/>
                <w:w w:val="99"/>
              </w:rPr>
              <w:t>к</w:t>
            </w:r>
            <w:r>
              <w:rPr>
                <w:b/>
                <w:bCs/>
                <w:spacing w:val="2"/>
                <w:w w:val="99"/>
              </w:rPr>
              <w:t>у</w:t>
            </w:r>
            <w:r>
              <w:rPr>
                <w:b/>
                <w:bCs/>
                <w:spacing w:val="-5"/>
                <w:w w:val="99"/>
              </w:rPr>
              <w:t>щ</w:t>
            </w:r>
            <w:r>
              <w:rPr>
                <w:b/>
                <w:bCs/>
                <w:w w:val="99"/>
              </w:rPr>
              <w:t xml:space="preserve">ий </w:t>
            </w:r>
            <w:r>
              <w:rPr>
                <w:b/>
                <w:bCs/>
                <w:spacing w:val="1"/>
                <w:w w:val="99"/>
              </w:rPr>
              <w:t>к</w:t>
            </w:r>
            <w:r>
              <w:rPr>
                <w:b/>
                <w:bCs/>
                <w:w w:val="99"/>
              </w:rPr>
              <w:t>о</w:t>
            </w:r>
            <w:r>
              <w:rPr>
                <w:b/>
                <w:bCs/>
                <w:spacing w:val="1"/>
                <w:w w:val="99"/>
              </w:rPr>
              <w:t>н</w:t>
            </w:r>
            <w:r>
              <w:rPr>
                <w:b/>
                <w:bCs/>
                <w:w w:val="99"/>
              </w:rPr>
              <w:t>т</w:t>
            </w:r>
            <w:r>
              <w:rPr>
                <w:b/>
                <w:bCs/>
                <w:spacing w:val="1"/>
                <w:w w:val="99"/>
              </w:rPr>
              <w:t>р</w:t>
            </w:r>
            <w:r>
              <w:rPr>
                <w:b/>
                <w:bCs/>
                <w:w w:val="99"/>
              </w:rPr>
              <w:t>ол</w:t>
            </w:r>
            <w:r>
              <w:rPr>
                <w:b/>
                <w:bCs/>
              </w:rPr>
              <w:t>ь</w:t>
            </w:r>
          </w:p>
        </w:tc>
        <w:tc>
          <w:tcPr>
            <w:tcW w:w="5950" w:type="dxa"/>
            <w:tcBorders>
              <w:top w:val="single" w:sz="2" w:space="0" w:color="000000"/>
              <w:left w:val="single" w:sz="2" w:space="0" w:color="000000"/>
              <w:bottom w:val="single" w:sz="2" w:space="0" w:color="000000"/>
              <w:right w:val="single" w:sz="2" w:space="0" w:color="000000"/>
            </w:tcBorders>
            <w:hideMark/>
          </w:tcPr>
          <w:p w14:paraId="4325715D" w14:textId="77777777" w:rsidR="00D97031" w:rsidRDefault="00D97031">
            <w:pPr>
              <w:widowControl w:val="0"/>
              <w:tabs>
                <w:tab w:val="left" w:pos="1507"/>
                <w:tab w:val="left" w:pos="2169"/>
                <w:tab w:val="left" w:pos="3232"/>
                <w:tab w:val="left" w:pos="3755"/>
              </w:tabs>
              <w:spacing w:before="6"/>
              <w:ind w:right="648"/>
            </w:pPr>
            <w:r>
              <w:rPr>
                <w:spacing w:val="1"/>
                <w:w w:val="99"/>
              </w:rPr>
              <w:t>п</w:t>
            </w:r>
            <w:r>
              <w:t>еда</w:t>
            </w:r>
            <w:r>
              <w:rPr>
                <w:w w:val="99"/>
              </w:rPr>
              <w:t>гоги</w:t>
            </w:r>
            <w:r>
              <w:t>че</w:t>
            </w:r>
            <w:r>
              <w:rPr>
                <w:spacing w:val="-1"/>
              </w:rPr>
              <w:t>с</w:t>
            </w:r>
            <w:r>
              <w:t>к</w:t>
            </w:r>
            <w:r>
              <w:rPr>
                <w:w w:val="99"/>
              </w:rPr>
              <w:t>о</w:t>
            </w:r>
            <w:r>
              <w:t>е</w:t>
            </w:r>
            <w:r>
              <w:tab/>
            </w:r>
            <w:r>
              <w:rPr>
                <w:spacing w:val="1"/>
                <w:w w:val="99"/>
              </w:rPr>
              <w:t>н</w:t>
            </w:r>
            <w:r>
              <w:t>аб</w:t>
            </w:r>
            <w:r>
              <w:rPr>
                <w:w w:val="99"/>
              </w:rPr>
              <w:t>л</w:t>
            </w:r>
            <w:r>
              <w:rPr>
                <w:spacing w:val="1"/>
                <w:w w:val="99"/>
              </w:rPr>
              <w:t>ю</w:t>
            </w:r>
            <w:r>
              <w:t>де</w:t>
            </w:r>
            <w:r>
              <w:rPr>
                <w:w w:val="99"/>
              </w:rPr>
              <w:t>н</w:t>
            </w:r>
            <w:r>
              <w:rPr>
                <w:spacing w:val="2"/>
                <w:w w:val="99"/>
              </w:rPr>
              <w:t>и</w:t>
            </w:r>
            <w:r>
              <w:t>е</w:t>
            </w:r>
            <w:r>
              <w:tab/>
            </w:r>
            <w:r>
              <w:rPr>
                <w:w w:val="99"/>
              </w:rPr>
              <w:t xml:space="preserve">в </w:t>
            </w:r>
            <w:r>
              <w:rPr>
                <w:spacing w:val="1"/>
                <w:w w:val="99"/>
              </w:rPr>
              <w:t>п</w:t>
            </w:r>
            <w:r>
              <w:rPr>
                <w:w w:val="99"/>
              </w:rPr>
              <w:t>ро</w:t>
            </w:r>
            <w:r>
              <w:rPr>
                <w:spacing w:val="1"/>
                <w:w w:val="99"/>
              </w:rPr>
              <w:t>ц</w:t>
            </w:r>
            <w:r>
              <w:t>е</w:t>
            </w:r>
            <w:r>
              <w:rPr>
                <w:spacing w:val="-1"/>
              </w:rPr>
              <w:t>с</w:t>
            </w:r>
            <w:r>
              <w:t xml:space="preserve">се                         </w:t>
            </w:r>
            <w:r>
              <w:rPr>
                <w:w w:val="99"/>
              </w:rPr>
              <w:t>пров</w:t>
            </w:r>
            <w:r>
              <w:t>еде</w:t>
            </w:r>
            <w:r>
              <w:rPr>
                <w:w w:val="99"/>
              </w:rPr>
              <w:t>н</w:t>
            </w:r>
            <w:r>
              <w:rPr>
                <w:spacing w:val="1"/>
                <w:w w:val="99"/>
              </w:rPr>
              <w:t>и</w:t>
            </w:r>
            <w:r>
              <w:t xml:space="preserve">я </w:t>
            </w:r>
            <w:proofErr w:type="spellStart"/>
            <w:r>
              <w:t>м</w:t>
            </w:r>
            <w:r>
              <w:rPr>
                <w:spacing w:val="-1"/>
              </w:rPr>
              <w:t>е</w:t>
            </w:r>
            <w:r>
              <w:rPr>
                <w:w w:val="99"/>
              </w:rPr>
              <w:t>ропр</w:t>
            </w:r>
            <w:proofErr w:type="spellEnd"/>
            <w:r>
              <w:rPr>
                <w:w w:val="99"/>
              </w:rPr>
              <w:t xml:space="preserve"> ,</w:t>
            </w:r>
            <w:r>
              <w:rPr>
                <w:spacing w:val="1"/>
                <w:w w:val="99"/>
              </w:rPr>
              <w:t>п</w:t>
            </w:r>
            <w:r>
              <w:t>еда</w:t>
            </w:r>
            <w:r>
              <w:rPr>
                <w:w w:val="99"/>
              </w:rPr>
              <w:t>гоги</w:t>
            </w:r>
            <w:r>
              <w:t>че</w:t>
            </w:r>
            <w:r>
              <w:rPr>
                <w:spacing w:val="-1"/>
              </w:rPr>
              <w:t>с</w:t>
            </w:r>
            <w:r>
              <w:t>к</w:t>
            </w:r>
            <w:r>
              <w:rPr>
                <w:spacing w:val="1"/>
                <w:w w:val="99"/>
              </w:rPr>
              <w:t>и</w:t>
            </w:r>
            <w:r>
              <w:rPr>
                <w:w w:val="99"/>
              </w:rPr>
              <w:t>й</w:t>
            </w:r>
            <w:r>
              <w:t xml:space="preserve"> а</w:t>
            </w:r>
            <w:r>
              <w:rPr>
                <w:w w:val="99"/>
              </w:rPr>
              <w:t>н</w:t>
            </w:r>
            <w:r>
              <w:t>а</w:t>
            </w:r>
            <w:r>
              <w:rPr>
                <w:w w:val="99"/>
              </w:rPr>
              <w:t>л</w:t>
            </w:r>
            <w:r>
              <w:rPr>
                <w:spacing w:val="1"/>
                <w:w w:val="99"/>
              </w:rPr>
              <w:t>и</w:t>
            </w:r>
            <w:r>
              <w:rPr>
                <w:w w:val="99"/>
              </w:rPr>
              <w:t>з</w:t>
            </w:r>
            <w:r>
              <w:tab/>
            </w:r>
            <w:r>
              <w:rPr>
                <w:w w:val="99"/>
              </w:rPr>
              <w:t>твор</w:t>
            </w:r>
            <w:r>
              <w:t>ч</w:t>
            </w:r>
            <w:r>
              <w:rPr>
                <w:spacing w:val="-1"/>
              </w:rPr>
              <w:t>е</w:t>
            </w:r>
            <w:r>
              <w:t>ск</w:t>
            </w:r>
            <w:r>
              <w:rPr>
                <w:w w:val="99"/>
              </w:rPr>
              <w:t>их</w:t>
            </w:r>
            <w:r>
              <w:tab/>
            </w:r>
            <w:r>
              <w:rPr>
                <w:w w:val="99"/>
              </w:rPr>
              <w:t>р</w:t>
            </w:r>
            <w:r>
              <w:t>аб</w:t>
            </w:r>
            <w:r>
              <w:rPr>
                <w:w w:val="99"/>
              </w:rPr>
              <w:t>от,</w:t>
            </w:r>
            <w:r>
              <w:t xml:space="preserve"> м</w:t>
            </w:r>
            <w:r>
              <w:rPr>
                <w:spacing w:val="-1"/>
              </w:rPr>
              <w:t>е</w:t>
            </w:r>
            <w:r>
              <w:rPr>
                <w:w w:val="99"/>
              </w:rPr>
              <w:t>ропри</w:t>
            </w:r>
            <w:r>
              <w:t>я</w:t>
            </w:r>
            <w:r>
              <w:rPr>
                <w:spacing w:val="1"/>
                <w:w w:val="99"/>
              </w:rPr>
              <w:t>т</w:t>
            </w:r>
            <w:r>
              <w:rPr>
                <w:w w:val="99"/>
              </w:rPr>
              <w:t>ий о</w:t>
            </w:r>
            <w:r>
              <w:rPr>
                <w:spacing w:val="-2"/>
              </w:rPr>
              <w:t>б</w:t>
            </w:r>
            <w:r>
              <w:rPr>
                <w:spacing w:val="-5"/>
                <w:w w:val="99"/>
              </w:rPr>
              <w:t>у</w:t>
            </w:r>
            <w:r>
              <w:rPr>
                <w:spacing w:val="1"/>
              </w:rPr>
              <w:t>ч</w:t>
            </w:r>
            <w:r>
              <w:t>а</w:t>
            </w:r>
            <w:r>
              <w:rPr>
                <w:w w:val="99"/>
              </w:rPr>
              <w:t>ющ</w:t>
            </w:r>
            <w:r>
              <w:rPr>
                <w:spacing w:val="1"/>
                <w:w w:val="99"/>
              </w:rPr>
              <w:t>и</w:t>
            </w:r>
            <w:r>
              <w:rPr>
                <w:spacing w:val="3"/>
                <w:w w:val="99"/>
              </w:rPr>
              <w:t>х</w:t>
            </w:r>
            <w:r>
              <w:rPr>
                <w:spacing w:val="-1"/>
              </w:rPr>
              <w:t>с</w:t>
            </w:r>
            <w:r>
              <w:t>я</w:t>
            </w:r>
            <w:r>
              <w:rPr>
                <w:w w:val="99"/>
              </w:rPr>
              <w:t>,</w:t>
            </w:r>
            <w:r>
              <w:t xml:space="preserve"> ф</w:t>
            </w:r>
            <w:r>
              <w:rPr>
                <w:w w:val="99"/>
              </w:rPr>
              <w:t>ор</w:t>
            </w:r>
            <w:r>
              <w:t>м</w:t>
            </w:r>
            <w:r>
              <w:rPr>
                <w:spacing w:val="1"/>
                <w:w w:val="99"/>
              </w:rPr>
              <w:t>и</w:t>
            </w:r>
            <w:r>
              <w:rPr>
                <w:w w:val="99"/>
              </w:rPr>
              <w:t>ров</w:t>
            </w:r>
            <w:r>
              <w:t>а</w:t>
            </w:r>
            <w:r>
              <w:rPr>
                <w:w w:val="99"/>
              </w:rPr>
              <w:t>н</w:t>
            </w:r>
            <w:r>
              <w:rPr>
                <w:spacing w:val="1"/>
                <w:w w:val="99"/>
              </w:rPr>
              <w:t>и</w:t>
            </w:r>
            <w:r>
              <w:t xml:space="preserve">е </w:t>
            </w:r>
            <w:r>
              <w:rPr>
                <w:w w:val="99"/>
              </w:rPr>
              <w:t xml:space="preserve">и </w:t>
            </w:r>
            <w:r>
              <w:t>а</w:t>
            </w:r>
            <w:r>
              <w:rPr>
                <w:spacing w:val="1"/>
                <w:w w:val="99"/>
              </w:rPr>
              <w:t>н</w:t>
            </w:r>
            <w:r>
              <w:t>а</w:t>
            </w:r>
            <w:r>
              <w:rPr>
                <w:w w:val="99"/>
              </w:rPr>
              <w:t>л</w:t>
            </w:r>
            <w:r>
              <w:rPr>
                <w:spacing w:val="1"/>
                <w:w w:val="99"/>
              </w:rPr>
              <w:t>и</w:t>
            </w:r>
            <w:r>
              <w:rPr>
                <w:w w:val="99"/>
              </w:rPr>
              <w:t>з пор</w:t>
            </w:r>
            <w:r>
              <w:rPr>
                <w:spacing w:val="1"/>
                <w:w w:val="99"/>
              </w:rPr>
              <w:t>т</w:t>
            </w:r>
            <w:r>
              <w:t>ф</w:t>
            </w:r>
            <w:r>
              <w:rPr>
                <w:spacing w:val="1"/>
                <w:w w:val="99"/>
              </w:rPr>
              <w:t>о</w:t>
            </w:r>
            <w:r>
              <w:rPr>
                <w:w w:val="99"/>
              </w:rPr>
              <w:t>лио о</w:t>
            </w:r>
            <w:r>
              <w:rPr>
                <w:spacing w:val="2"/>
              </w:rPr>
              <w:t>б</w:t>
            </w:r>
            <w:r>
              <w:rPr>
                <w:spacing w:val="-2"/>
                <w:w w:val="99"/>
              </w:rPr>
              <w:t>у</w:t>
            </w:r>
            <w:r>
              <w:t>ча</w:t>
            </w:r>
            <w:r>
              <w:rPr>
                <w:w w:val="99"/>
              </w:rPr>
              <w:t>ющ</w:t>
            </w:r>
            <w:r>
              <w:t>е</w:t>
            </w:r>
            <w:r>
              <w:rPr>
                <w:w w:val="99"/>
              </w:rPr>
              <w:t>го</w:t>
            </w:r>
            <w:r>
              <w:rPr>
                <w:spacing w:val="-1"/>
              </w:rPr>
              <w:t>с</w:t>
            </w:r>
            <w:r>
              <w:t xml:space="preserve">я;              </w:t>
            </w:r>
            <w:r>
              <w:rPr>
                <w:w w:val="99"/>
              </w:rPr>
              <w:t>и</w:t>
            </w:r>
            <w:r>
              <w:t>с</w:t>
            </w:r>
            <w:r>
              <w:rPr>
                <w:spacing w:val="1"/>
                <w:w w:val="99"/>
              </w:rPr>
              <w:t>п</w:t>
            </w:r>
            <w:r>
              <w:rPr>
                <w:w w:val="99"/>
              </w:rPr>
              <w:t>ол</w:t>
            </w:r>
            <w:r>
              <w:rPr>
                <w:spacing w:val="1"/>
                <w:w w:val="99"/>
              </w:rPr>
              <w:t>н</w:t>
            </w:r>
            <w:r>
              <w:t>е</w:t>
            </w:r>
            <w:r>
              <w:rPr>
                <w:spacing w:val="-1"/>
                <w:w w:val="99"/>
              </w:rPr>
              <w:t>н</w:t>
            </w:r>
            <w:r>
              <w:rPr>
                <w:w w:val="99"/>
              </w:rPr>
              <w:t>и</w:t>
            </w:r>
            <w:r>
              <w:t xml:space="preserve">е </w:t>
            </w:r>
            <w:proofErr w:type="spellStart"/>
            <w:r>
              <w:rPr>
                <w:w w:val="99"/>
              </w:rPr>
              <w:t>т</w:t>
            </w:r>
            <w:r>
              <w:t>е</w:t>
            </w:r>
            <w:r>
              <w:rPr>
                <w:spacing w:val="3"/>
              </w:rPr>
              <w:t>к</w:t>
            </w:r>
            <w:r>
              <w:rPr>
                <w:spacing w:val="-4"/>
                <w:w w:val="99"/>
              </w:rPr>
              <w:t>у</w:t>
            </w:r>
            <w:r>
              <w:rPr>
                <w:w w:val="99"/>
              </w:rPr>
              <w:t>щ</w:t>
            </w:r>
            <w:r>
              <w:rPr>
                <w:spacing w:val="-1"/>
              </w:rPr>
              <w:t>е</w:t>
            </w:r>
            <w:r>
              <w:rPr>
                <w:w w:val="99"/>
              </w:rPr>
              <w:t>йо</w:t>
            </w:r>
            <w:r>
              <w:rPr>
                <w:spacing w:val="1"/>
                <w:w w:val="99"/>
              </w:rPr>
              <w:t>т</w:t>
            </w:r>
            <w:r>
              <w:t>ч</w:t>
            </w:r>
            <w:r>
              <w:rPr>
                <w:spacing w:val="-1"/>
              </w:rPr>
              <w:t>е</w:t>
            </w:r>
            <w:r>
              <w:rPr>
                <w:w w:val="99"/>
              </w:rPr>
              <w:t>т</w:t>
            </w:r>
            <w:r>
              <w:rPr>
                <w:spacing w:val="1"/>
                <w:w w:val="99"/>
              </w:rPr>
              <w:t>н</w:t>
            </w:r>
            <w:r>
              <w:rPr>
                <w:w w:val="99"/>
              </w:rPr>
              <w:t>о</w:t>
            </w:r>
            <w:r>
              <w:t>с</w:t>
            </w:r>
            <w:r>
              <w:rPr>
                <w:w w:val="99"/>
              </w:rPr>
              <w:t>ти</w:t>
            </w:r>
            <w:proofErr w:type="spellEnd"/>
          </w:p>
        </w:tc>
      </w:tr>
      <w:tr w:rsidR="00D97031" w14:paraId="7CC0A4A1" w14:textId="77777777" w:rsidTr="00D97031">
        <w:trPr>
          <w:cantSplit/>
          <w:trHeight w:hRule="exact" w:val="328"/>
        </w:trPr>
        <w:tc>
          <w:tcPr>
            <w:tcW w:w="3548" w:type="dxa"/>
            <w:tcBorders>
              <w:top w:val="single" w:sz="2" w:space="0" w:color="000000"/>
              <w:left w:val="single" w:sz="2" w:space="0" w:color="000000"/>
              <w:bottom w:val="single" w:sz="2" w:space="0" w:color="000000"/>
              <w:right w:val="single" w:sz="2" w:space="0" w:color="000000"/>
            </w:tcBorders>
            <w:hideMark/>
          </w:tcPr>
          <w:p w14:paraId="19F8A4C1" w14:textId="77777777" w:rsidR="00D97031" w:rsidRDefault="00D97031">
            <w:pPr>
              <w:widowControl w:val="0"/>
              <w:spacing w:before="11"/>
              <w:ind w:right="-20"/>
              <w:jc w:val="both"/>
              <w:rPr>
                <w:b/>
                <w:bCs/>
              </w:rPr>
            </w:pPr>
            <w:r>
              <w:rPr>
                <w:b/>
                <w:bCs/>
              </w:rPr>
              <w:t>И</w:t>
            </w:r>
            <w:r>
              <w:rPr>
                <w:b/>
                <w:bCs/>
                <w:spacing w:val="2"/>
                <w:w w:val="99"/>
              </w:rPr>
              <w:t>т</w:t>
            </w:r>
            <w:r>
              <w:rPr>
                <w:b/>
                <w:bCs/>
                <w:w w:val="99"/>
              </w:rPr>
              <w:t>огов</w:t>
            </w:r>
            <w:r>
              <w:rPr>
                <w:b/>
                <w:bCs/>
              </w:rPr>
              <w:t>ы</w:t>
            </w:r>
            <w:r>
              <w:rPr>
                <w:b/>
                <w:bCs/>
                <w:w w:val="99"/>
              </w:rPr>
              <w:t>й кон</w:t>
            </w:r>
            <w:r>
              <w:rPr>
                <w:b/>
                <w:bCs/>
                <w:spacing w:val="1"/>
                <w:w w:val="99"/>
              </w:rPr>
              <w:t>тр</w:t>
            </w:r>
            <w:r>
              <w:rPr>
                <w:b/>
                <w:bCs/>
                <w:w w:val="99"/>
              </w:rPr>
              <w:t>ол</w:t>
            </w:r>
            <w:r>
              <w:rPr>
                <w:b/>
                <w:bCs/>
              </w:rPr>
              <w:t>ь</w:t>
            </w:r>
          </w:p>
        </w:tc>
        <w:tc>
          <w:tcPr>
            <w:tcW w:w="5950" w:type="dxa"/>
            <w:tcBorders>
              <w:top w:val="single" w:sz="2" w:space="0" w:color="000000"/>
              <w:left w:val="single" w:sz="2" w:space="0" w:color="000000"/>
              <w:bottom w:val="single" w:sz="2" w:space="0" w:color="000000"/>
              <w:right w:val="single" w:sz="2" w:space="0" w:color="000000"/>
            </w:tcBorders>
            <w:hideMark/>
          </w:tcPr>
          <w:p w14:paraId="72D5523B" w14:textId="77777777" w:rsidR="00D97031" w:rsidRDefault="00D97031">
            <w:pPr>
              <w:widowControl w:val="0"/>
              <w:spacing w:before="6"/>
              <w:ind w:right="-20"/>
              <w:jc w:val="both"/>
            </w:pPr>
            <w:r>
              <w:t>А</w:t>
            </w:r>
            <w:r>
              <w:rPr>
                <w:w w:val="99"/>
              </w:rPr>
              <w:t>н</w:t>
            </w:r>
            <w:r>
              <w:t>а</w:t>
            </w:r>
            <w:r>
              <w:rPr>
                <w:w w:val="99"/>
              </w:rPr>
              <w:t>л</w:t>
            </w:r>
            <w:r>
              <w:rPr>
                <w:spacing w:val="1"/>
                <w:w w:val="99"/>
              </w:rPr>
              <w:t>и</w:t>
            </w:r>
            <w:r>
              <w:rPr>
                <w:w w:val="99"/>
              </w:rPr>
              <w:t xml:space="preserve">з </w:t>
            </w:r>
            <w:r>
              <w:t>дея</w:t>
            </w:r>
            <w:r>
              <w:rPr>
                <w:spacing w:val="1"/>
                <w:w w:val="99"/>
              </w:rPr>
              <w:t>т</w:t>
            </w:r>
            <w:r>
              <w:t>е</w:t>
            </w:r>
            <w:r>
              <w:rPr>
                <w:w w:val="99"/>
              </w:rPr>
              <w:t>ль</w:t>
            </w:r>
            <w:r>
              <w:rPr>
                <w:spacing w:val="1"/>
                <w:w w:val="99"/>
              </w:rPr>
              <w:t>н</w:t>
            </w:r>
            <w:r>
              <w:rPr>
                <w:w w:val="99"/>
              </w:rPr>
              <w:t>о</w:t>
            </w:r>
            <w:r>
              <w:t>с</w:t>
            </w:r>
            <w:r>
              <w:rPr>
                <w:spacing w:val="-1"/>
                <w:w w:val="99"/>
              </w:rPr>
              <w:t>т</w:t>
            </w:r>
            <w:r>
              <w:rPr>
                <w:w w:val="99"/>
              </w:rPr>
              <w:t>и</w:t>
            </w:r>
          </w:p>
        </w:tc>
      </w:tr>
    </w:tbl>
    <w:p w14:paraId="0578B6CB" w14:textId="77777777" w:rsidR="00D97031" w:rsidRDefault="00D97031" w:rsidP="00D97031">
      <w:pPr>
        <w:jc w:val="both"/>
      </w:pPr>
    </w:p>
    <w:p w14:paraId="0309386E" w14:textId="77777777" w:rsidR="00D97031" w:rsidRDefault="00D97031" w:rsidP="00D97031">
      <w:pPr>
        <w:spacing w:after="15"/>
        <w:jc w:val="both"/>
        <w:rPr>
          <w:b/>
        </w:rPr>
      </w:pPr>
      <w:r>
        <w:rPr>
          <w:b/>
        </w:rPr>
        <w:t>Критерии оценки личностных результатов обучающихся</w:t>
      </w:r>
    </w:p>
    <w:p w14:paraId="13C68DA9" w14:textId="77777777" w:rsidR="00D97031" w:rsidRDefault="00D97031" w:rsidP="00D97031">
      <w:pPr>
        <w:spacing w:after="15"/>
        <w:jc w:val="both"/>
      </w:pP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217"/>
        <w:gridCol w:w="1133"/>
        <w:gridCol w:w="4250"/>
      </w:tblGrid>
      <w:tr w:rsidR="00D97031" w14:paraId="3C9AA911" w14:textId="77777777" w:rsidTr="00D97031">
        <w:tc>
          <w:tcPr>
            <w:tcW w:w="4219" w:type="dxa"/>
            <w:tcBorders>
              <w:top w:val="single" w:sz="4" w:space="0" w:color="auto"/>
              <w:left w:val="single" w:sz="4" w:space="0" w:color="auto"/>
              <w:bottom w:val="single" w:sz="4" w:space="0" w:color="auto"/>
              <w:right w:val="single" w:sz="4" w:space="0" w:color="auto"/>
            </w:tcBorders>
            <w:hideMark/>
          </w:tcPr>
          <w:p w14:paraId="43353AA1" w14:textId="77777777" w:rsidR="00D97031" w:rsidRDefault="00D97031">
            <w:pPr>
              <w:spacing w:after="15"/>
              <w:jc w:val="both"/>
              <w:rPr>
                <w:b/>
              </w:rPr>
            </w:pPr>
            <w:r>
              <w:rPr>
                <w:b/>
              </w:rPr>
              <w:t>Личностные результаты реализации программы воспитания</w:t>
            </w:r>
          </w:p>
          <w:p w14:paraId="6C16FFBD" w14:textId="77777777" w:rsidR="00D97031" w:rsidRDefault="00D97031">
            <w:pPr>
              <w:spacing w:after="15"/>
              <w:jc w:val="both"/>
              <w:rPr>
                <w:b/>
                <w:i/>
              </w:rPr>
            </w:pPr>
            <w:r>
              <w:rPr>
                <w:b/>
                <w:i/>
              </w:rPr>
              <w:t>(дескрипторы)</w:t>
            </w:r>
          </w:p>
        </w:tc>
        <w:tc>
          <w:tcPr>
            <w:tcW w:w="1134" w:type="dxa"/>
            <w:tcBorders>
              <w:top w:val="single" w:sz="4" w:space="0" w:color="auto"/>
              <w:left w:val="single" w:sz="4" w:space="0" w:color="auto"/>
              <w:bottom w:val="single" w:sz="4" w:space="0" w:color="auto"/>
              <w:right w:val="single" w:sz="4" w:space="0" w:color="auto"/>
            </w:tcBorders>
            <w:hideMark/>
          </w:tcPr>
          <w:p w14:paraId="495DD9EA" w14:textId="77777777" w:rsidR="00D97031" w:rsidRDefault="00D97031">
            <w:pPr>
              <w:spacing w:after="15"/>
              <w:jc w:val="both"/>
              <w:rPr>
                <w:b/>
              </w:rPr>
            </w:pPr>
            <w:r>
              <w:rPr>
                <w:b/>
              </w:rPr>
              <w:t>Коды ОК)</w:t>
            </w:r>
          </w:p>
        </w:tc>
        <w:tc>
          <w:tcPr>
            <w:tcW w:w="4253" w:type="dxa"/>
            <w:tcBorders>
              <w:top w:val="single" w:sz="4" w:space="0" w:color="auto"/>
              <w:left w:val="single" w:sz="4" w:space="0" w:color="auto"/>
              <w:bottom w:val="single" w:sz="4" w:space="0" w:color="auto"/>
              <w:right w:val="single" w:sz="4" w:space="0" w:color="auto"/>
            </w:tcBorders>
            <w:hideMark/>
          </w:tcPr>
          <w:p w14:paraId="307DC159" w14:textId="77777777" w:rsidR="00D97031" w:rsidRDefault="00D97031">
            <w:pPr>
              <w:spacing w:after="15"/>
              <w:jc w:val="both"/>
              <w:rPr>
                <w:b/>
              </w:rPr>
            </w:pPr>
            <w:r>
              <w:rPr>
                <w:b/>
              </w:rPr>
              <w:t>Критерии оценки личностных</w:t>
            </w:r>
          </w:p>
          <w:p w14:paraId="636F36EA" w14:textId="77777777" w:rsidR="00D97031" w:rsidRDefault="00D97031">
            <w:pPr>
              <w:spacing w:after="15"/>
              <w:jc w:val="both"/>
              <w:rPr>
                <w:b/>
              </w:rPr>
            </w:pPr>
            <w:r>
              <w:rPr>
                <w:b/>
              </w:rPr>
              <w:t>результатов     обучающихся</w:t>
            </w:r>
          </w:p>
        </w:tc>
      </w:tr>
      <w:tr w:rsidR="00D97031" w14:paraId="3B4AFE7B" w14:textId="77777777" w:rsidTr="00D97031">
        <w:tc>
          <w:tcPr>
            <w:tcW w:w="4219" w:type="dxa"/>
            <w:tcBorders>
              <w:top w:val="single" w:sz="4" w:space="0" w:color="auto"/>
              <w:left w:val="single" w:sz="4" w:space="0" w:color="auto"/>
              <w:bottom w:val="single" w:sz="4" w:space="0" w:color="auto"/>
              <w:right w:val="single" w:sz="4" w:space="0" w:color="auto"/>
            </w:tcBorders>
            <w:hideMark/>
          </w:tcPr>
          <w:p w14:paraId="1454C6E6" w14:textId="77777777" w:rsidR="00D97031" w:rsidRDefault="00D97031">
            <w:pPr>
              <w:spacing w:after="15"/>
              <w:jc w:val="both"/>
            </w:pPr>
            <w:r>
              <w:t>ЛР7</w:t>
            </w:r>
          </w:p>
          <w:p w14:paraId="135F113E" w14:textId="77777777" w:rsidR="00D97031" w:rsidRDefault="00D97031">
            <w:pPr>
              <w:spacing w:after="15"/>
              <w:jc w:val="both"/>
            </w:pPr>
            <w:r>
              <w:t>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w:t>
            </w:r>
          </w:p>
        </w:tc>
        <w:tc>
          <w:tcPr>
            <w:tcW w:w="1134" w:type="dxa"/>
            <w:tcBorders>
              <w:top w:val="single" w:sz="4" w:space="0" w:color="auto"/>
              <w:left w:val="single" w:sz="4" w:space="0" w:color="auto"/>
              <w:bottom w:val="single" w:sz="4" w:space="0" w:color="auto"/>
              <w:right w:val="single" w:sz="4" w:space="0" w:color="auto"/>
            </w:tcBorders>
          </w:tcPr>
          <w:p w14:paraId="41252707" w14:textId="77777777" w:rsidR="00D97031" w:rsidRDefault="00D97031">
            <w:pPr>
              <w:spacing w:after="15"/>
              <w:jc w:val="both"/>
            </w:pPr>
          </w:p>
          <w:p w14:paraId="49571787" w14:textId="77777777" w:rsidR="00D97031" w:rsidRDefault="00D97031">
            <w:pPr>
              <w:spacing w:after="15"/>
              <w:jc w:val="both"/>
            </w:pPr>
            <w:r>
              <w:t>ОК01</w:t>
            </w:r>
          </w:p>
          <w:p w14:paraId="2D2E63AC" w14:textId="77777777" w:rsidR="00D97031" w:rsidRDefault="00D97031">
            <w:pPr>
              <w:spacing w:after="15"/>
              <w:jc w:val="both"/>
            </w:pPr>
            <w:r>
              <w:t>ОК06</w:t>
            </w:r>
          </w:p>
          <w:p w14:paraId="67B277DA" w14:textId="77777777" w:rsidR="00D97031" w:rsidRDefault="00D97031">
            <w:pPr>
              <w:spacing w:after="15"/>
              <w:jc w:val="both"/>
            </w:pPr>
          </w:p>
        </w:tc>
        <w:tc>
          <w:tcPr>
            <w:tcW w:w="4253" w:type="dxa"/>
            <w:tcBorders>
              <w:top w:val="single" w:sz="4" w:space="0" w:color="auto"/>
              <w:left w:val="single" w:sz="4" w:space="0" w:color="auto"/>
              <w:bottom w:val="single" w:sz="4" w:space="0" w:color="auto"/>
              <w:right w:val="single" w:sz="4" w:space="0" w:color="auto"/>
            </w:tcBorders>
          </w:tcPr>
          <w:p w14:paraId="44ACD324" w14:textId="77777777" w:rsidR="00D97031" w:rsidRDefault="00D97031">
            <w:pPr>
              <w:spacing w:after="15"/>
              <w:jc w:val="both"/>
            </w:pPr>
            <w:r>
              <w:t>Демонстрация интереса к будущей профессии;</w:t>
            </w:r>
          </w:p>
          <w:p w14:paraId="352CE9F7" w14:textId="77777777" w:rsidR="00D97031" w:rsidRDefault="00D97031">
            <w:pPr>
              <w:spacing w:after="15"/>
              <w:jc w:val="both"/>
            </w:pPr>
          </w:p>
          <w:p w14:paraId="17187310" w14:textId="77777777" w:rsidR="00D97031" w:rsidRDefault="00D97031">
            <w:pPr>
              <w:spacing w:after="15"/>
              <w:jc w:val="both"/>
            </w:pPr>
            <w:r>
              <w:t>Конструктивное  взаимодействие</w:t>
            </w:r>
            <w:r>
              <w:tab/>
              <w:t xml:space="preserve"> в учебном коллективе/бригаде;</w:t>
            </w:r>
          </w:p>
          <w:p w14:paraId="2002E77C" w14:textId="77777777" w:rsidR="00D97031" w:rsidRDefault="00D97031">
            <w:pPr>
              <w:spacing w:after="15"/>
              <w:jc w:val="both"/>
            </w:pPr>
          </w:p>
          <w:p w14:paraId="2A773C24" w14:textId="77777777" w:rsidR="00D97031" w:rsidRDefault="00D97031">
            <w:pPr>
              <w:spacing w:after="15"/>
              <w:jc w:val="both"/>
            </w:pPr>
            <w:r>
              <w:t>Проявление</w:t>
            </w:r>
            <w:r>
              <w:tab/>
            </w:r>
            <w:r>
              <w:tab/>
              <w:t xml:space="preserve">культуры потребления информации, умений и навыков пользования компьютерной </w:t>
            </w:r>
            <w:r>
              <w:lastRenderedPageBreak/>
              <w:t>техникой навыков отбора и критического анализа  информации, умении ориентироваться</w:t>
            </w:r>
            <w:r>
              <w:tab/>
            </w:r>
            <w:r>
              <w:tab/>
              <w:t>в информационном   пространстве;</w:t>
            </w:r>
          </w:p>
        </w:tc>
      </w:tr>
      <w:tr w:rsidR="00D97031" w14:paraId="63C6E7AA" w14:textId="77777777" w:rsidTr="00D97031">
        <w:tc>
          <w:tcPr>
            <w:tcW w:w="4219" w:type="dxa"/>
            <w:tcBorders>
              <w:top w:val="single" w:sz="4" w:space="0" w:color="auto"/>
              <w:left w:val="single" w:sz="4" w:space="0" w:color="auto"/>
              <w:bottom w:val="single" w:sz="4" w:space="0" w:color="auto"/>
              <w:right w:val="single" w:sz="4" w:space="0" w:color="auto"/>
            </w:tcBorders>
            <w:hideMark/>
          </w:tcPr>
          <w:p w14:paraId="47118083" w14:textId="77777777" w:rsidR="00D97031" w:rsidRDefault="00D97031">
            <w:pPr>
              <w:jc w:val="both"/>
            </w:pPr>
            <w:r>
              <w:lastRenderedPageBreak/>
              <w:t>ЛР14</w:t>
            </w:r>
          </w:p>
          <w:p w14:paraId="057BF48A" w14:textId="77777777" w:rsidR="00D97031" w:rsidRDefault="00D97031">
            <w:pPr>
              <w:jc w:val="both"/>
            </w:pPr>
            <w:r>
              <w:t>Проявляющий сознательное отношение к непрерывному образованию как условию успешной профессиональной и общественной деятельности</w:t>
            </w:r>
          </w:p>
        </w:tc>
        <w:tc>
          <w:tcPr>
            <w:tcW w:w="1134" w:type="dxa"/>
            <w:tcBorders>
              <w:top w:val="single" w:sz="4" w:space="0" w:color="auto"/>
              <w:left w:val="single" w:sz="4" w:space="0" w:color="auto"/>
              <w:bottom w:val="single" w:sz="4" w:space="0" w:color="auto"/>
              <w:right w:val="single" w:sz="4" w:space="0" w:color="auto"/>
            </w:tcBorders>
            <w:hideMark/>
          </w:tcPr>
          <w:p w14:paraId="7F610887" w14:textId="77777777" w:rsidR="00D97031" w:rsidRDefault="00D97031">
            <w:pPr>
              <w:spacing w:after="15"/>
              <w:jc w:val="both"/>
            </w:pPr>
            <w:r>
              <w:t>ЛР14</w:t>
            </w:r>
          </w:p>
          <w:p w14:paraId="48911E4D" w14:textId="77777777" w:rsidR="00D97031" w:rsidRDefault="00D97031">
            <w:pPr>
              <w:spacing w:after="15"/>
              <w:jc w:val="both"/>
            </w:pPr>
            <w:r>
              <w:t>ОК06</w:t>
            </w:r>
          </w:p>
          <w:p w14:paraId="0244422C" w14:textId="77777777" w:rsidR="00D97031" w:rsidRDefault="00D97031">
            <w:pPr>
              <w:spacing w:after="15"/>
              <w:jc w:val="both"/>
            </w:pPr>
            <w:r>
              <w:t>ОК11</w:t>
            </w:r>
          </w:p>
        </w:tc>
        <w:tc>
          <w:tcPr>
            <w:tcW w:w="4253" w:type="dxa"/>
            <w:tcBorders>
              <w:top w:val="single" w:sz="4" w:space="0" w:color="auto"/>
              <w:left w:val="single" w:sz="4" w:space="0" w:color="auto"/>
              <w:bottom w:val="single" w:sz="4" w:space="0" w:color="auto"/>
              <w:right w:val="single" w:sz="4" w:space="0" w:color="auto"/>
            </w:tcBorders>
          </w:tcPr>
          <w:p w14:paraId="0FAB4F6E" w14:textId="77777777" w:rsidR="00D97031" w:rsidRDefault="00D97031">
            <w:pPr>
              <w:spacing w:after="15"/>
              <w:jc w:val="both"/>
            </w:pPr>
            <w: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3A12E057" w14:textId="77777777" w:rsidR="00D97031" w:rsidRDefault="00D97031">
            <w:pPr>
              <w:spacing w:after="15"/>
              <w:jc w:val="both"/>
            </w:pPr>
          </w:p>
          <w:p w14:paraId="01354EFD" w14:textId="77777777" w:rsidR="00D97031" w:rsidRDefault="00D97031">
            <w:pPr>
              <w:spacing w:after="15"/>
              <w:jc w:val="both"/>
            </w:pPr>
            <w:r>
              <w:t>Отсутствие фактов проявления идеологии терроризма и экстремизма среди обучающихся;</w:t>
            </w:r>
          </w:p>
          <w:p w14:paraId="7523EA2B" w14:textId="77777777" w:rsidR="00D97031" w:rsidRDefault="00D97031">
            <w:pPr>
              <w:spacing w:after="15"/>
              <w:jc w:val="both"/>
            </w:pPr>
          </w:p>
          <w:p w14:paraId="7DDB5E8B" w14:textId="77777777" w:rsidR="00D97031" w:rsidRDefault="00D97031">
            <w:pPr>
              <w:spacing w:after="15"/>
              <w:jc w:val="both"/>
            </w:pPr>
            <w:r>
              <w:t>Отсутствие социальных конфликтов среди обучающихся, основанных на межнациональной, межрелигиозной почве;</w:t>
            </w:r>
          </w:p>
        </w:tc>
      </w:tr>
    </w:tbl>
    <w:p w14:paraId="60B2579F" w14:textId="77777777" w:rsidR="00D97031" w:rsidRDefault="00D97031" w:rsidP="00D97031">
      <w:pPr>
        <w:spacing w:after="15"/>
        <w:jc w:val="both"/>
      </w:pPr>
    </w:p>
    <w:p w14:paraId="34D85A0F" w14:textId="77777777" w:rsidR="00D97031" w:rsidRDefault="00D97031" w:rsidP="00D97031">
      <w:pPr>
        <w:widowControl w:val="0"/>
        <w:suppressAutoHyphens/>
        <w:autoSpaceDE w:val="0"/>
        <w:autoSpaceDN w:val="0"/>
        <w:adjustRightInd w:val="0"/>
      </w:pPr>
    </w:p>
    <w:p w14:paraId="6B03CF7B" w14:textId="77777777" w:rsidR="00D97031" w:rsidRDefault="00D97031" w:rsidP="00D97031">
      <w:pPr>
        <w:widowControl w:val="0"/>
        <w:suppressAutoHyphens/>
        <w:autoSpaceDE w:val="0"/>
        <w:autoSpaceDN w:val="0"/>
        <w:adjustRightInd w:val="0"/>
      </w:pPr>
    </w:p>
    <w:p w14:paraId="0C3BA051" w14:textId="77777777" w:rsidR="00D97031" w:rsidRDefault="00D97031" w:rsidP="00D97031">
      <w:pPr>
        <w:widowControl w:val="0"/>
        <w:suppressAutoHyphens/>
        <w:autoSpaceDE w:val="0"/>
        <w:autoSpaceDN w:val="0"/>
        <w:adjustRightInd w:val="0"/>
      </w:pPr>
    </w:p>
    <w:p w14:paraId="6681F600" w14:textId="77777777" w:rsidR="00D97031" w:rsidRDefault="00D97031" w:rsidP="00D97031">
      <w:pPr>
        <w:widowControl w:val="0"/>
        <w:suppressAutoHyphens/>
        <w:autoSpaceDE w:val="0"/>
        <w:autoSpaceDN w:val="0"/>
        <w:adjustRightInd w:val="0"/>
      </w:pPr>
    </w:p>
    <w:p w14:paraId="22C74F25" w14:textId="77777777" w:rsidR="00D97031" w:rsidRDefault="00D97031" w:rsidP="00D97031"/>
    <w:p w14:paraId="5333FC8E" w14:textId="77777777" w:rsidR="00D97031" w:rsidRDefault="00D97031" w:rsidP="00D97031"/>
    <w:p w14:paraId="0C6CC3AF" w14:textId="77777777" w:rsidR="00853993" w:rsidRDefault="00853993"/>
    <w:sectPr w:rsidR="00853993" w:rsidSect="00D97031">
      <w:pgSz w:w="11906" w:h="16838"/>
      <w:pgMar w:top="284" w:right="424" w:bottom="1134" w:left="426"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0C75C3" w14:textId="77777777" w:rsidR="003406CC" w:rsidRDefault="003406CC" w:rsidP="00D97031">
      <w:r>
        <w:separator/>
      </w:r>
    </w:p>
  </w:endnote>
  <w:endnote w:type="continuationSeparator" w:id="0">
    <w:p w14:paraId="32636802" w14:textId="77777777" w:rsidR="003406CC" w:rsidRDefault="003406CC" w:rsidP="00D970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EFF" w:usb1="C000785B" w:usb2="00000009" w:usb3="00000000" w:csb0="000001FF" w:csb1="00000000"/>
  </w:font>
  <w:font w:name="YS Text">
    <w:altName w:val="Times New Roman"/>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83609FC" w14:textId="77777777" w:rsidR="003406CC" w:rsidRDefault="003406CC" w:rsidP="00D97031">
      <w:r>
        <w:separator/>
      </w:r>
    </w:p>
  </w:footnote>
  <w:footnote w:type="continuationSeparator" w:id="0">
    <w:p w14:paraId="4B8E9C47" w14:textId="77777777" w:rsidR="003406CC" w:rsidRDefault="003406CC" w:rsidP="00D97031">
      <w:r>
        <w:continuationSeparator/>
      </w:r>
    </w:p>
  </w:footnote>
  <w:footnote w:id="1">
    <w:p w14:paraId="555C1289" w14:textId="77777777" w:rsidR="00CE6ECA" w:rsidRPr="007C0736" w:rsidRDefault="00CE6ECA" w:rsidP="00D97031">
      <w:pPr>
        <w:pStyle w:val="a6"/>
        <w:spacing w:line="200" w:lineRule="exact"/>
        <w:jc w:val="both"/>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F811CF"/>
    <w:multiLevelType w:val="multilevel"/>
    <w:tmpl w:val="3A5EB43C"/>
    <w:lvl w:ilvl="0">
      <w:start w:val="1"/>
      <w:numFmt w:val="decimal"/>
      <w:lvlText w:val="%1."/>
      <w:lvlJc w:val="left"/>
      <w:pPr>
        <w:tabs>
          <w:tab w:val="num" w:pos="644"/>
        </w:tabs>
        <w:ind w:left="644" w:hanging="360"/>
      </w:pPr>
      <w:rPr>
        <w:rFonts w:cs="Times New Roman"/>
        <w:b/>
      </w:rPr>
    </w:lvl>
    <w:lvl w:ilvl="1">
      <w:start w:val="1"/>
      <w:numFmt w:val="decimal"/>
      <w:isLgl/>
      <w:lvlText w:val="%1.%2."/>
      <w:lvlJc w:val="left"/>
      <w:pPr>
        <w:ind w:left="1620" w:hanging="360"/>
      </w:pPr>
      <w:rPr>
        <w:rFonts w:cs="Times New Roman"/>
        <w:i w:val="0"/>
      </w:rPr>
    </w:lvl>
    <w:lvl w:ilvl="2">
      <w:start w:val="1"/>
      <w:numFmt w:val="decimal"/>
      <w:isLgl/>
      <w:lvlText w:val="%1.%2.%3."/>
      <w:lvlJc w:val="left"/>
      <w:pPr>
        <w:ind w:left="2956" w:hanging="720"/>
      </w:pPr>
      <w:rPr>
        <w:rFonts w:cs="Times New Roman"/>
        <w:i w:val="0"/>
      </w:rPr>
    </w:lvl>
    <w:lvl w:ilvl="3">
      <w:start w:val="1"/>
      <w:numFmt w:val="decimal"/>
      <w:isLgl/>
      <w:lvlText w:val="%1.%2.%3.%4."/>
      <w:lvlJc w:val="left"/>
      <w:pPr>
        <w:ind w:left="3932" w:hanging="720"/>
      </w:pPr>
      <w:rPr>
        <w:rFonts w:cs="Times New Roman"/>
        <w:i w:val="0"/>
      </w:rPr>
    </w:lvl>
    <w:lvl w:ilvl="4">
      <w:start w:val="1"/>
      <w:numFmt w:val="decimal"/>
      <w:isLgl/>
      <w:lvlText w:val="%1.%2.%3.%4.%5."/>
      <w:lvlJc w:val="left"/>
      <w:pPr>
        <w:ind w:left="5268" w:hanging="1080"/>
      </w:pPr>
      <w:rPr>
        <w:rFonts w:cs="Times New Roman"/>
        <w:i w:val="0"/>
      </w:rPr>
    </w:lvl>
    <w:lvl w:ilvl="5">
      <w:start w:val="1"/>
      <w:numFmt w:val="decimal"/>
      <w:isLgl/>
      <w:lvlText w:val="%1.%2.%3.%4.%5.%6."/>
      <w:lvlJc w:val="left"/>
      <w:pPr>
        <w:ind w:left="6244" w:hanging="1080"/>
      </w:pPr>
      <w:rPr>
        <w:rFonts w:cs="Times New Roman"/>
        <w:i w:val="0"/>
      </w:rPr>
    </w:lvl>
    <w:lvl w:ilvl="6">
      <w:start w:val="1"/>
      <w:numFmt w:val="decimal"/>
      <w:isLgl/>
      <w:lvlText w:val="%1.%2.%3.%4.%5.%6.%7."/>
      <w:lvlJc w:val="left"/>
      <w:pPr>
        <w:ind w:left="7580" w:hanging="1440"/>
      </w:pPr>
      <w:rPr>
        <w:rFonts w:cs="Times New Roman"/>
        <w:i w:val="0"/>
      </w:rPr>
    </w:lvl>
    <w:lvl w:ilvl="7">
      <w:start w:val="1"/>
      <w:numFmt w:val="decimal"/>
      <w:isLgl/>
      <w:lvlText w:val="%1.%2.%3.%4.%5.%6.%7.%8."/>
      <w:lvlJc w:val="left"/>
      <w:pPr>
        <w:ind w:left="8556" w:hanging="1440"/>
      </w:pPr>
      <w:rPr>
        <w:rFonts w:cs="Times New Roman"/>
        <w:i w:val="0"/>
      </w:rPr>
    </w:lvl>
    <w:lvl w:ilvl="8">
      <w:start w:val="1"/>
      <w:numFmt w:val="decimal"/>
      <w:isLgl/>
      <w:lvlText w:val="%1.%2.%3.%4.%5.%6.%7.%8.%9."/>
      <w:lvlJc w:val="left"/>
      <w:pPr>
        <w:ind w:left="9892" w:hanging="1800"/>
      </w:pPr>
      <w:rPr>
        <w:rFonts w:cs="Times New Roman"/>
        <w:i w:val="0"/>
      </w:rPr>
    </w:lvl>
  </w:abstractNum>
  <w:abstractNum w:abstractNumId="1" w15:restartNumberingAfterBreak="0">
    <w:nsid w:val="0E3368E9"/>
    <w:multiLevelType w:val="multilevel"/>
    <w:tmpl w:val="04C8ECB0"/>
    <w:lvl w:ilvl="0">
      <w:start w:val="1"/>
      <w:numFmt w:val="decimal"/>
      <w:lvlText w:val="%1."/>
      <w:lvlJc w:val="left"/>
      <w:pPr>
        <w:tabs>
          <w:tab w:val="num" w:pos="720"/>
        </w:tabs>
        <w:ind w:left="720" w:hanging="360"/>
      </w:pPr>
    </w:lvl>
    <w:lvl w:ilvl="1">
      <w:start w:val="2"/>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440" w:hanging="1080"/>
      </w:pPr>
    </w:lvl>
    <w:lvl w:ilvl="4">
      <w:start w:val="1"/>
      <w:numFmt w:val="decimal"/>
      <w:isLgl/>
      <w:lvlText w:val="%1.%2.%3.%4.%5."/>
      <w:lvlJc w:val="left"/>
      <w:pPr>
        <w:ind w:left="1440" w:hanging="1080"/>
      </w:pPr>
    </w:lvl>
    <w:lvl w:ilvl="5">
      <w:start w:val="1"/>
      <w:numFmt w:val="decimal"/>
      <w:isLgl/>
      <w:lvlText w:val="%1.%2.%3.%4.%5.%6."/>
      <w:lvlJc w:val="left"/>
      <w:pPr>
        <w:ind w:left="1800" w:hanging="1440"/>
      </w:pPr>
    </w:lvl>
    <w:lvl w:ilvl="6">
      <w:start w:val="1"/>
      <w:numFmt w:val="decimal"/>
      <w:isLgl/>
      <w:lvlText w:val="%1.%2.%3.%4.%5.%6.%7."/>
      <w:lvlJc w:val="left"/>
      <w:pPr>
        <w:ind w:left="2160" w:hanging="1800"/>
      </w:pPr>
    </w:lvl>
    <w:lvl w:ilvl="7">
      <w:start w:val="1"/>
      <w:numFmt w:val="decimal"/>
      <w:isLgl/>
      <w:lvlText w:val="%1.%2.%3.%4.%5.%6.%7.%8."/>
      <w:lvlJc w:val="left"/>
      <w:pPr>
        <w:ind w:left="2160" w:hanging="1800"/>
      </w:pPr>
    </w:lvl>
    <w:lvl w:ilvl="8">
      <w:start w:val="1"/>
      <w:numFmt w:val="decimal"/>
      <w:isLgl/>
      <w:lvlText w:val="%1.%2.%3.%4.%5.%6.%7.%8.%9."/>
      <w:lvlJc w:val="left"/>
      <w:pPr>
        <w:ind w:left="2520" w:hanging="2160"/>
      </w:pPr>
    </w:lvl>
  </w:abstractNum>
  <w:abstractNum w:abstractNumId="2" w15:restartNumberingAfterBreak="0">
    <w:nsid w:val="20587959"/>
    <w:multiLevelType w:val="multilevel"/>
    <w:tmpl w:val="205879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2AD606E1"/>
    <w:multiLevelType w:val="hybridMultilevel"/>
    <w:tmpl w:val="11B81D46"/>
    <w:lvl w:ilvl="0" w:tplc="0419000F">
      <w:start w:val="1"/>
      <w:numFmt w:val="decimal"/>
      <w:lvlText w:val="%1."/>
      <w:lvlJc w:val="left"/>
      <w:pPr>
        <w:ind w:left="36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4" w15:restartNumberingAfterBreak="0">
    <w:nsid w:val="33E4645A"/>
    <w:multiLevelType w:val="hybridMultilevel"/>
    <w:tmpl w:val="AAA05A44"/>
    <w:lvl w:ilvl="0" w:tplc="082847A0">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406650B5"/>
    <w:multiLevelType w:val="multilevel"/>
    <w:tmpl w:val="F4D659A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47E60C17"/>
    <w:multiLevelType w:val="hybridMultilevel"/>
    <w:tmpl w:val="FD203C8E"/>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Times New Roman"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Times New Roman"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Times New Roman" w:hint="default"/>
      </w:rPr>
    </w:lvl>
    <w:lvl w:ilvl="8" w:tplc="04190005">
      <w:start w:val="1"/>
      <w:numFmt w:val="bullet"/>
      <w:lvlText w:val=""/>
      <w:lvlJc w:val="left"/>
      <w:pPr>
        <w:ind w:left="7189" w:hanging="360"/>
      </w:pPr>
      <w:rPr>
        <w:rFonts w:ascii="Wingdings" w:hAnsi="Wingdings" w:hint="default"/>
      </w:rPr>
    </w:lvl>
  </w:abstractNum>
  <w:abstractNum w:abstractNumId="7" w15:restartNumberingAfterBreak="0">
    <w:nsid w:val="4B333937"/>
    <w:multiLevelType w:val="hybridMultilevel"/>
    <w:tmpl w:val="7E4218B6"/>
    <w:lvl w:ilvl="0" w:tplc="FD566E30">
      <w:start w:val="1"/>
      <w:numFmt w:val="bullet"/>
      <w:lvlText w:val=""/>
      <w:lvlJc w:val="left"/>
      <w:pPr>
        <w:ind w:left="1210" w:hanging="360"/>
      </w:pPr>
      <w:rPr>
        <w:rFonts w:ascii="Symbol" w:hAnsi="Symbol" w:hint="default"/>
      </w:rPr>
    </w:lvl>
    <w:lvl w:ilvl="1" w:tplc="04190003" w:tentative="1">
      <w:start w:val="1"/>
      <w:numFmt w:val="bullet"/>
      <w:lvlText w:val="o"/>
      <w:lvlJc w:val="left"/>
      <w:pPr>
        <w:ind w:left="1930" w:hanging="360"/>
      </w:pPr>
      <w:rPr>
        <w:rFonts w:ascii="Courier New" w:hAnsi="Courier New" w:cs="Courier New" w:hint="default"/>
      </w:rPr>
    </w:lvl>
    <w:lvl w:ilvl="2" w:tplc="04190005" w:tentative="1">
      <w:start w:val="1"/>
      <w:numFmt w:val="bullet"/>
      <w:lvlText w:val=""/>
      <w:lvlJc w:val="left"/>
      <w:pPr>
        <w:ind w:left="2650" w:hanging="360"/>
      </w:pPr>
      <w:rPr>
        <w:rFonts w:ascii="Wingdings" w:hAnsi="Wingdings" w:hint="default"/>
      </w:rPr>
    </w:lvl>
    <w:lvl w:ilvl="3" w:tplc="04190001" w:tentative="1">
      <w:start w:val="1"/>
      <w:numFmt w:val="bullet"/>
      <w:lvlText w:val=""/>
      <w:lvlJc w:val="left"/>
      <w:pPr>
        <w:ind w:left="3370" w:hanging="360"/>
      </w:pPr>
      <w:rPr>
        <w:rFonts w:ascii="Symbol" w:hAnsi="Symbol" w:hint="default"/>
      </w:rPr>
    </w:lvl>
    <w:lvl w:ilvl="4" w:tplc="04190003" w:tentative="1">
      <w:start w:val="1"/>
      <w:numFmt w:val="bullet"/>
      <w:lvlText w:val="o"/>
      <w:lvlJc w:val="left"/>
      <w:pPr>
        <w:ind w:left="4090" w:hanging="360"/>
      </w:pPr>
      <w:rPr>
        <w:rFonts w:ascii="Courier New" w:hAnsi="Courier New" w:cs="Courier New" w:hint="default"/>
      </w:rPr>
    </w:lvl>
    <w:lvl w:ilvl="5" w:tplc="04190005" w:tentative="1">
      <w:start w:val="1"/>
      <w:numFmt w:val="bullet"/>
      <w:lvlText w:val=""/>
      <w:lvlJc w:val="left"/>
      <w:pPr>
        <w:ind w:left="4810" w:hanging="360"/>
      </w:pPr>
      <w:rPr>
        <w:rFonts w:ascii="Wingdings" w:hAnsi="Wingdings" w:hint="default"/>
      </w:rPr>
    </w:lvl>
    <w:lvl w:ilvl="6" w:tplc="04190001" w:tentative="1">
      <w:start w:val="1"/>
      <w:numFmt w:val="bullet"/>
      <w:lvlText w:val=""/>
      <w:lvlJc w:val="left"/>
      <w:pPr>
        <w:ind w:left="5530" w:hanging="360"/>
      </w:pPr>
      <w:rPr>
        <w:rFonts w:ascii="Symbol" w:hAnsi="Symbol" w:hint="default"/>
      </w:rPr>
    </w:lvl>
    <w:lvl w:ilvl="7" w:tplc="04190003" w:tentative="1">
      <w:start w:val="1"/>
      <w:numFmt w:val="bullet"/>
      <w:lvlText w:val="o"/>
      <w:lvlJc w:val="left"/>
      <w:pPr>
        <w:ind w:left="6250" w:hanging="360"/>
      </w:pPr>
      <w:rPr>
        <w:rFonts w:ascii="Courier New" w:hAnsi="Courier New" w:cs="Courier New" w:hint="default"/>
      </w:rPr>
    </w:lvl>
    <w:lvl w:ilvl="8" w:tplc="04190005" w:tentative="1">
      <w:start w:val="1"/>
      <w:numFmt w:val="bullet"/>
      <w:lvlText w:val=""/>
      <w:lvlJc w:val="left"/>
      <w:pPr>
        <w:ind w:left="6970" w:hanging="360"/>
      </w:pPr>
      <w:rPr>
        <w:rFonts w:ascii="Wingdings" w:hAnsi="Wingdings" w:hint="default"/>
      </w:rPr>
    </w:lvl>
  </w:abstractNum>
  <w:abstractNum w:abstractNumId="8" w15:restartNumberingAfterBreak="0">
    <w:nsid w:val="5BBB5213"/>
    <w:multiLevelType w:val="hybridMultilevel"/>
    <w:tmpl w:val="C3E81322"/>
    <w:lvl w:ilvl="0" w:tplc="04190001">
      <w:start w:val="1"/>
      <w:numFmt w:val="bullet"/>
      <w:lvlText w:val=""/>
      <w:lvlJc w:val="left"/>
      <w:pPr>
        <w:ind w:left="1429"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9" w15:restartNumberingAfterBreak="0">
    <w:nsid w:val="5D4D2AAA"/>
    <w:multiLevelType w:val="multilevel"/>
    <w:tmpl w:val="E684EC4A"/>
    <w:lvl w:ilvl="0">
      <w:start w:val="1"/>
      <w:numFmt w:val="decimal"/>
      <w:lvlText w:val="%1."/>
      <w:lvlJc w:val="left"/>
      <w:pPr>
        <w:ind w:left="720" w:hanging="360"/>
      </w:pPr>
      <w:rPr>
        <w:rFonts w:ascii="Times New Roman" w:hAnsi="Times New Roman" w:cs="Times New Roman" w:hint="default"/>
        <w:color w:val="auto"/>
        <w:sz w:val="24"/>
      </w:rPr>
    </w:lvl>
    <w:lvl w:ilvl="1">
      <w:start w:val="1"/>
      <w:numFmt w:val="decimal"/>
      <w:isLgl/>
      <w:lvlText w:val="%1.%2."/>
      <w:lvlJc w:val="left"/>
      <w:pPr>
        <w:ind w:left="780" w:hanging="420"/>
      </w:pPr>
      <w:rPr>
        <w:rFonts w:cs="Times New Roman"/>
        <w:color w:val="auto"/>
      </w:rPr>
    </w:lvl>
    <w:lvl w:ilvl="2">
      <w:start w:val="1"/>
      <w:numFmt w:val="decimal"/>
      <w:isLgl/>
      <w:lvlText w:val="%1.%2.%3."/>
      <w:lvlJc w:val="left"/>
      <w:pPr>
        <w:ind w:left="1080" w:hanging="720"/>
      </w:pPr>
      <w:rPr>
        <w:rFonts w:cs="Times New Roman"/>
        <w:color w:val="auto"/>
      </w:rPr>
    </w:lvl>
    <w:lvl w:ilvl="3">
      <w:start w:val="1"/>
      <w:numFmt w:val="decimal"/>
      <w:isLgl/>
      <w:lvlText w:val="%1.%2.%3.%4."/>
      <w:lvlJc w:val="left"/>
      <w:pPr>
        <w:ind w:left="1080" w:hanging="720"/>
      </w:pPr>
      <w:rPr>
        <w:rFonts w:cs="Times New Roman"/>
        <w:color w:val="auto"/>
      </w:rPr>
    </w:lvl>
    <w:lvl w:ilvl="4">
      <w:start w:val="1"/>
      <w:numFmt w:val="decimal"/>
      <w:isLgl/>
      <w:lvlText w:val="%1.%2.%3.%4.%5."/>
      <w:lvlJc w:val="left"/>
      <w:pPr>
        <w:ind w:left="1440" w:hanging="1080"/>
      </w:pPr>
      <w:rPr>
        <w:rFonts w:cs="Times New Roman"/>
        <w:color w:val="auto"/>
      </w:rPr>
    </w:lvl>
    <w:lvl w:ilvl="5">
      <w:start w:val="1"/>
      <w:numFmt w:val="decimal"/>
      <w:isLgl/>
      <w:lvlText w:val="%1.%2.%3.%4.%5.%6."/>
      <w:lvlJc w:val="left"/>
      <w:pPr>
        <w:ind w:left="1440" w:hanging="1080"/>
      </w:pPr>
      <w:rPr>
        <w:rFonts w:cs="Times New Roman"/>
        <w:color w:val="auto"/>
      </w:rPr>
    </w:lvl>
    <w:lvl w:ilvl="6">
      <w:start w:val="1"/>
      <w:numFmt w:val="decimal"/>
      <w:isLgl/>
      <w:lvlText w:val="%1.%2.%3.%4.%5.%6.%7."/>
      <w:lvlJc w:val="left"/>
      <w:pPr>
        <w:ind w:left="1800" w:hanging="1440"/>
      </w:pPr>
      <w:rPr>
        <w:rFonts w:cs="Times New Roman"/>
        <w:color w:val="auto"/>
      </w:rPr>
    </w:lvl>
    <w:lvl w:ilvl="7">
      <w:start w:val="1"/>
      <w:numFmt w:val="decimal"/>
      <w:isLgl/>
      <w:lvlText w:val="%1.%2.%3.%4.%5.%6.%7.%8."/>
      <w:lvlJc w:val="left"/>
      <w:pPr>
        <w:ind w:left="1800" w:hanging="1440"/>
      </w:pPr>
      <w:rPr>
        <w:rFonts w:cs="Times New Roman"/>
        <w:color w:val="auto"/>
      </w:rPr>
    </w:lvl>
    <w:lvl w:ilvl="8">
      <w:start w:val="1"/>
      <w:numFmt w:val="decimal"/>
      <w:isLgl/>
      <w:lvlText w:val="%1.%2.%3.%4.%5.%6.%7.%8.%9."/>
      <w:lvlJc w:val="left"/>
      <w:pPr>
        <w:ind w:left="2160" w:hanging="1800"/>
      </w:pPr>
      <w:rPr>
        <w:rFonts w:cs="Times New Roman"/>
        <w:color w:val="auto"/>
      </w:rPr>
    </w:lvl>
  </w:abstractNum>
  <w:abstractNum w:abstractNumId="10" w15:restartNumberingAfterBreak="0">
    <w:nsid w:val="68386E16"/>
    <w:multiLevelType w:val="hybridMultilevel"/>
    <w:tmpl w:val="2028127C"/>
    <w:lvl w:ilvl="0" w:tplc="FD566E30">
      <w:start w:val="1"/>
      <w:numFmt w:val="bullet"/>
      <w:lvlText w:val=""/>
      <w:lvlJc w:val="left"/>
      <w:pPr>
        <w:ind w:left="1724" w:hanging="360"/>
      </w:pPr>
      <w:rPr>
        <w:rFonts w:ascii="Symbol" w:hAnsi="Symbol" w:hint="default"/>
      </w:rPr>
    </w:lvl>
    <w:lvl w:ilvl="1" w:tplc="04190003" w:tentative="1">
      <w:start w:val="1"/>
      <w:numFmt w:val="bullet"/>
      <w:lvlText w:val="o"/>
      <w:lvlJc w:val="left"/>
      <w:pPr>
        <w:ind w:left="2444" w:hanging="360"/>
      </w:pPr>
      <w:rPr>
        <w:rFonts w:ascii="Courier New" w:hAnsi="Courier New" w:cs="Courier New" w:hint="default"/>
      </w:rPr>
    </w:lvl>
    <w:lvl w:ilvl="2" w:tplc="04190005" w:tentative="1">
      <w:start w:val="1"/>
      <w:numFmt w:val="bullet"/>
      <w:lvlText w:val=""/>
      <w:lvlJc w:val="left"/>
      <w:pPr>
        <w:ind w:left="3164" w:hanging="360"/>
      </w:pPr>
      <w:rPr>
        <w:rFonts w:ascii="Wingdings" w:hAnsi="Wingdings" w:hint="default"/>
      </w:rPr>
    </w:lvl>
    <w:lvl w:ilvl="3" w:tplc="04190001" w:tentative="1">
      <w:start w:val="1"/>
      <w:numFmt w:val="bullet"/>
      <w:lvlText w:val=""/>
      <w:lvlJc w:val="left"/>
      <w:pPr>
        <w:ind w:left="3884" w:hanging="360"/>
      </w:pPr>
      <w:rPr>
        <w:rFonts w:ascii="Symbol" w:hAnsi="Symbol" w:hint="default"/>
      </w:rPr>
    </w:lvl>
    <w:lvl w:ilvl="4" w:tplc="04190003" w:tentative="1">
      <w:start w:val="1"/>
      <w:numFmt w:val="bullet"/>
      <w:lvlText w:val="o"/>
      <w:lvlJc w:val="left"/>
      <w:pPr>
        <w:ind w:left="4604" w:hanging="360"/>
      </w:pPr>
      <w:rPr>
        <w:rFonts w:ascii="Courier New" w:hAnsi="Courier New" w:cs="Courier New" w:hint="default"/>
      </w:rPr>
    </w:lvl>
    <w:lvl w:ilvl="5" w:tplc="04190005" w:tentative="1">
      <w:start w:val="1"/>
      <w:numFmt w:val="bullet"/>
      <w:lvlText w:val=""/>
      <w:lvlJc w:val="left"/>
      <w:pPr>
        <w:ind w:left="5324" w:hanging="360"/>
      </w:pPr>
      <w:rPr>
        <w:rFonts w:ascii="Wingdings" w:hAnsi="Wingdings" w:hint="default"/>
      </w:rPr>
    </w:lvl>
    <w:lvl w:ilvl="6" w:tplc="04190001" w:tentative="1">
      <w:start w:val="1"/>
      <w:numFmt w:val="bullet"/>
      <w:lvlText w:val=""/>
      <w:lvlJc w:val="left"/>
      <w:pPr>
        <w:ind w:left="6044" w:hanging="360"/>
      </w:pPr>
      <w:rPr>
        <w:rFonts w:ascii="Symbol" w:hAnsi="Symbol" w:hint="default"/>
      </w:rPr>
    </w:lvl>
    <w:lvl w:ilvl="7" w:tplc="04190003" w:tentative="1">
      <w:start w:val="1"/>
      <w:numFmt w:val="bullet"/>
      <w:lvlText w:val="o"/>
      <w:lvlJc w:val="left"/>
      <w:pPr>
        <w:ind w:left="6764" w:hanging="360"/>
      </w:pPr>
      <w:rPr>
        <w:rFonts w:ascii="Courier New" w:hAnsi="Courier New" w:cs="Courier New" w:hint="default"/>
      </w:rPr>
    </w:lvl>
    <w:lvl w:ilvl="8" w:tplc="04190005" w:tentative="1">
      <w:start w:val="1"/>
      <w:numFmt w:val="bullet"/>
      <w:lvlText w:val=""/>
      <w:lvlJc w:val="left"/>
      <w:pPr>
        <w:ind w:left="7484" w:hanging="360"/>
      </w:pPr>
      <w:rPr>
        <w:rFonts w:ascii="Wingdings" w:hAnsi="Wingdings" w:hint="default"/>
      </w:rPr>
    </w:lvl>
  </w:abstractNum>
  <w:abstractNum w:abstractNumId="11" w15:restartNumberingAfterBreak="0">
    <w:nsid w:val="6F712120"/>
    <w:multiLevelType w:val="hybridMultilevel"/>
    <w:tmpl w:val="EBDC17F2"/>
    <w:lvl w:ilvl="0" w:tplc="04190001">
      <w:start w:val="1"/>
      <w:numFmt w:val="bullet"/>
      <w:lvlText w:val=""/>
      <w:lvlJc w:val="left"/>
      <w:pPr>
        <w:ind w:left="1429" w:hanging="360"/>
      </w:pPr>
      <w:rPr>
        <w:rFonts w:ascii="Symbol" w:hAnsi="Symbol"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2" w15:restartNumberingAfterBreak="0">
    <w:nsid w:val="71535DAF"/>
    <w:multiLevelType w:val="hybridMultilevel"/>
    <w:tmpl w:val="143C8370"/>
    <w:lvl w:ilvl="0" w:tplc="BFB89F8C">
      <w:start w:val="1"/>
      <w:numFmt w:val="bullet"/>
      <w:lvlText w:val="-"/>
      <w:lvlJc w:val="left"/>
      <w:pPr>
        <w:tabs>
          <w:tab w:val="num" w:pos="360"/>
        </w:tabs>
        <w:ind w:left="360" w:hanging="360"/>
      </w:pPr>
      <w:rPr>
        <w:rFonts w:ascii="Times New Roman" w:hAnsi="Times New Roman" w:cs="Times New Roman"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3" w15:restartNumberingAfterBreak="0">
    <w:nsid w:val="7A991117"/>
    <w:multiLevelType w:val="hybridMultilevel"/>
    <w:tmpl w:val="A0B6FE04"/>
    <w:lvl w:ilvl="0" w:tplc="082847A0">
      <w:start w:val="1"/>
      <w:numFmt w:val="bullet"/>
      <w:lvlText w:val=""/>
      <w:lvlJc w:val="left"/>
      <w:pPr>
        <w:ind w:left="2149" w:hanging="360"/>
      </w:pPr>
      <w:rPr>
        <w:rFonts w:ascii="Symbol" w:hAnsi="Symbol" w:hint="default"/>
      </w:rPr>
    </w:lvl>
    <w:lvl w:ilvl="1" w:tplc="04190003">
      <w:start w:val="1"/>
      <w:numFmt w:val="bullet"/>
      <w:lvlText w:val="o"/>
      <w:lvlJc w:val="left"/>
      <w:pPr>
        <w:ind w:left="2869" w:hanging="360"/>
      </w:pPr>
      <w:rPr>
        <w:rFonts w:ascii="Courier New" w:hAnsi="Courier New" w:cs="Times New Roman" w:hint="default"/>
      </w:rPr>
    </w:lvl>
    <w:lvl w:ilvl="2" w:tplc="04190005">
      <w:start w:val="1"/>
      <w:numFmt w:val="bullet"/>
      <w:lvlText w:val=""/>
      <w:lvlJc w:val="left"/>
      <w:pPr>
        <w:ind w:left="3589" w:hanging="360"/>
      </w:pPr>
      <w:rPr>
        <w:rFonts w:ascii="Wingdings" w:hAnsi="Wingdings" w:hint="default"/>
      </w:rPr>
    </w:lvl>
    <w:lvl w:ilvl="3" w:tplc="04190001">
      <w:start w:val="1"/>
      <w:numFmt w:val="bullet"/>
      <w:lvlText w:val=""/>
      <w:lvlJc w:val="left"/>
      <w:pPr>
        <w:ind w:left="4309" w:hanging="360"/>
      </w:pPr>
      <w:rPr>
        <w:rFonts w:ascii="Symbol" w:hAnsi="Symbol" w:hint="default"/>
      </w:rPr>
    </w:lvl>
    <w:lvl w:ilvl="4" w:tplc="04190003">
      <w:start w:val="1"/>
      <w:numFmt w:val="bullet"/>
      <w:lvlText w:val="o"/>
      <w:lvlJc w:val="left"/>
      <w:pPr>
        <w:ind w:left="5029" w:hanging="360"/>
      </w:pPr>
      <w:rPr>
        <w:rFonts w:ascii="Courier New" w:hAnsi="Courier New" w:cs="Times New Roman" w:hint="default"/>
      </w:rPr>
    </w:lvl>
    <w:lvl w:ilvl="5" w:tplc="04190005">
      <w:start w:val="1"/>
      <w:numFmt w:val="bullet"/>
      <w:lvlText w:val=""/>
      <w:lvlJc w:val="left"/>
      <w:pPr>
        <w:ind w:left="5749" w:hanging="360"/>
      </w:pPr>
      <w:rPr>
        <w:rFonts w:ascii="Wingdings" w:hAnsi="Wingdings" w:hint="default"/>
      </w:rPr>
    </w:lvl>
    <w:lvl w:ilvl="6" w:tplc="04190001">
      <w:start w:val="1"/>
      <w:numFmt w:val="bullet"/>
      <w:lvlText w:val=""/>
      <w:lvlJc w:val="left"/>
      <w:pPr>
        <w:ind w:left="6469" w:hanging="360"/>
      </w:pPr>
      <w:rPr>
        <w:rFonts w:ascii="Symbol" w:hAnsi="Symbol" w:hint="default"/>
      </w:rPr>
    </w:lvl>
    <w:lvl w:ilvl="7" w:tplc="04190003">
      <w:start w:val="1"/>
      <w:numFmt w:val="bullet"/>
      <w:lvlText w:val="o"/>
      <w:lvlJc w:val="left"/>
      <w:pPr>
        <w:ind w:left="7189" w:hanging="360"/>
      </w:pPr>
      <w:rPr>
        <w:rFonts w:ascii="Courier New" w:hAnsi="Courier New" w:cs="Times New Roman" w:hint="default"/>
      </w:rPr>
    </w:lvl>
    <w:lvl w:ilvl="8" w:tplc="04190005">
      <w:start w:val="1"/>
      <w:numFmt w:val="bullet"/>
      <w:lvlText w:val=""/>
      <w:lvlJc w:val="left"/>
      <w:pPr>
        <w:ind w:left="7909" w:hanging="360"/>
      </w:pPr>
      <w:rPr>
        <w:rFonts w:ascii="Wingdings" w:hAnsi="Wingdings" w:hint="default"/>
      </w:rPr>
    </w:lvl>
  </w:abstractNum>
  <w:num w:numId="1">
    <w:abstractNumId w:val="13"/>
  </w:num>
  <w:num w:numId="2">
    <w:abstractNumId w:val="13"/>
  </w:num>
  <w:num w:numId="3">
    <w:abstractNumId w:val="0"/>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9"/>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 w:numId="8">
    <w:abstractNumId w:val="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
  </w:num>
  <w:num w:numId="1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5"/>
  </w:num>
  <w:num w:numId="1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8"/>
  </w:num>
  <w:num w:numId="1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2"/>
  </w:num>
  <w:num w:numId="16">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6"/>
  </w:num>
  <w:num w:numId="18">
    <w:abstractNumId w:val="6"/>
  </w:num>
  <w:num w:numId="19">
    <w:abstractNumId w:val="11"/>
  </w:num>
  <w:num w:numId="2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num>
  <w:num w:numId="22">
    <w:abstractNumId w:val="7"/>
  </w:num>
  <w:num w:numId="23">
    <w:abstractNumId w:val="4"/>
  </w:num>
  <w:num w:numId="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42139"/>
    <w:rsid w:val="000533C1"/>
    <w:rsid w:val="000D6403"/>
    <w:rsid w:val="00142139"/>
    <w:rsid w:val="0019112D"/>
    <w:rsid w:val="0026602C"/>
    <w:rsid w:val="002723E6"/>
    <w:rsid w:val="002809F9"/>
    <w:rsid w:val="002A384C"/>
    <w:rsid w:val="002D0CC8"/>
    <w:rsid w:val="003406CC"/>
    <w:rsid w:val="00347232"/>
    <w:rsid w:val="00396B96"/>
    <w:rsid w:val="00483AC5"/>
    <w:rsid w:val="004B3CC4"/>
    <w:rsid w:val="004D378D"/>
    <w:rsid w:val="004F027C"/>
    <w:rsid w:val="0053532C"/>
    <w:rsid w:val="00582C19"/>
    <w:rsid w:val="005E2039"/>
    <w:rsid w:val="005F046F"/>
    <w:rsid w:val="005F65C2"/>
    <w:rsid w:val="006340C6"/>
    <w:rsid w:val="00661456"/>
    <w:rsid w:val="0078599F"/>
    <w:rsid w:val="007C0736"/>
    <w:rsid w:val="007C4AAC"/>
    <w:rsid w:val="007E2DD3"/>
    <w:rsid w:val="007E76EC"/>
    <w:rsid w:val="00832ECD"/>
    <w:rsid w:val="00853993"/>
    <w:rsid w:val="008704C0"/>
    <w:rsid w:val="009B6D50"/>
    <w:rsid w:val="00A33CB8"/>
    <w:rsid w:val="00A47B1E"/>
    <w:rsid w:val="00A85D1F"/>
    <w:rsid w:val="00A9763E"/>
    <w:rsid w:val="00B01A54"/>
    <w:rsid w:val="00B061C9"/>
    <w:rsid w:val="00BA6162"/>
    <w:rsid w:val="00BD6A38"/>
    <w:rsid w:val="00BF578F"/>
    <w:rsid w:val="00C22C19"/>
    <w:rsid w:val="00C2415F"/>
    <w:rsid w:val="00C3444E"/>
    <w:rsid w:val="00C512A0"/>
    <w:rsid w:val="00CB6AE3"/>
    <w:rsid w:val="00CE6ECA"/>
    <w:rsid w:val="00D97031"/>
    <w:rsid w:val="00E14EB0"/>
    <w:rsid w:val="00F2771B"/>
    <w:rsid w:val="00F44D87"/>
    <w:rsid w:val="00F82B6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CF8574"/>
  <w15:docId w15:val="{51D03868-14DE-4B80-A42B-EAAC452F40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97031"/>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9"/>
    <w:qFormat/>
    <w:rsid w:val="00D97031"/>
    <w:pPr>
      <w:keepNext/>
      <w:autoSpaceDE w:val="0"/>
      <w:autoSpaceDN w:val="0"/>
      <w:ind w:firstLine="284"/>
      <w:outlineLvl w:val="0"/>
    </w:pPr>
    <w:rPr>
      <w:lang w:val="x-none" w:eastAsia="x-none"/>
    </w:rPr>
  </w:style>
  <w:style w:type="paragraph" w:styleId="2">
    <w:name w:val="heading 2"/>
    <w:basedOn w:val="a"/>
    <w:next w:val="a"/>
    <w:link w:val="20"/>
    <w:semiHidden/>
    <w:unhideWhenUsed/>
    <w:qFormat/>
    <w:rsid w:val="00D97031"/>
    <w:pPr>
      <w:keepNext/>
      <w:spacing w:before="240" w:after="60"/>
      <w:outlineLvl w:val="1"/>
    </w:pPr>
    <w:rPr>
      <w:rFonts w:ascii="Arial" w:hAnsi="Arial" w:cs="Arial"/>
      <w:b/>
      <w:bCs/>
      <w:i/>
      <w:iCs/>
      <w:sz w:val="28"/>
      <w:szCs w:val="28"/>
    </w:rPr>
  </w:style>
  <w:style w:type="paragraph" w:styleId="3">
    <w:name w:val="heading 3"/>
    <w:basedOn w:val="a"/>
    <w:next w:val="a"/>
    <w:link w:val="30"/>
    <w:semiHidden/>
    <w:unhideWhenUsed/>
    <w:qFormat/>
    <w:rsid w:val="00D97031"/>
    <w:pPr>
      <w:keepNext/>
      <w:spacing w:before="240" w:after="60"/>
      <w:outlineLvl w:val="2"/>
    </w:pPr>
    <w:rPr>
      <w:rFonts w:ascii="Arial" w:hAnsi="Arial" w:cs="Arial"/>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D97031"/>
    <w:rPr>
      <w:rFonts w:ascii="Times New Roman" w:eastAsia="Times New Roman" w:hAnsi="Times New Roman" w:cs="Times New Roman"/>
      <w:sz w:val="24"/>
      <w:szCs w:val="24"/>
      <w:lang w:val="x-none" w:eastAsia="x-none"/>
    </w:rPr>
  </w:style>
  <w:style w:type="character" w:customStyle="1" w:styleId="20">
    <w:name w:val="Заголовок 2 Знак"/>
    <w:basedOn w:val="a0"/>
    <w:link w:val="2"/>
    <w:semiHidden/>
    <w:rsid w:val="00D97031"/>
    <w:rPr>
      <w:rFonts w:ascii="Arial" w:eastAsia="Times New Roman" w:hAnsi="Arial" w:cs="Arial"/>
      <w:b/>
      <w:bCs/>
      <w:i/>
      <w:iCs/>
      <w:sz w:val="28"/>
      <w:szCs w:val="28"/>
      <w:lang w:eastAsia="ru-RU"/>
    </w:rPr>
  </w:style>
  <w:style w:type="character" w:customStyle="1" w:styleId="30">
    <w:name w:val="Заголовок 3 Знак"/>
    <w:basedOn w:val="a0"/>
    <w:link w:val="3"/>
    <w:semiHidden/>
    <w:rsid w:val="00D97031"/>
    <w:rPr>
      <w:rFonts w:ascii="Arial" w:eastAsia="Times New Roman" w:hAnsi="Arial" w:cs="Arial"/>
      <w:b/>
      <w:bCs/>
      <w:sz w:val="26"/>
      <w:szCs w:val="26"/>
      <w:lang w:eastAsia="ru-RU"/>
    </w:rPr>
  </w:style>
  <w:style w:type="character" w:styleId="a3">
    <w:name w:val="Hyperlink"/>
    <w:semiHidden/>
    <w:unhideWhenUsed/>
    <w:rsid w:val="00D97031"/>
    <w:rPr>
      <w:color w:val="0000FF"/>
      <w:u w:val="single"/>
    </w:rPr>
  </w:style>
  <w:style w:type="character" w:styleId="a4">
    <w:name w:val="FollowedHyperlink"/>
    <w:basedOn w:val="a0"/>
    <w:uiPriority w:val="99"/>
    <w:semiHidden/>
    <w:unhideWhenUsed/>
    <w:rsid w:val="00D97031"/>
    <w:rPr>
      <w:color w:val="800080" w:themeColor="followedHyperlink"/>
      <w:u w:val="single"/>
    </w:rPr>
  </w:style>
  <w:style w:type="paragraph" w:styleId="a5">
    <w:name w:val="Normal (Web)"/>
    <w:basedOn w:val="a"/>
    <w:uiPriority w:val="99"/>
    <w:unhideWhenUsed/>
    <w:rsid w:val="00D97031"/>
    <w:pPr>
      <w:spacing w:before="100" w:beforeAutospacing="1" w:after="100" w:afterAutospacing="1"/>
    </w:pPr>
  </w:style>
  <w:style w:type="paragraph" w:styleId="a6">
    <w:name w:val="footnote text"/>
    <w:basedOn w:val="a"/>
    <w:link w:val="a7"/>
    <w:uiPriority w:val="99"/>
    <w:semiHidden/>
    <w:unhideWhenUsed/>
    <w:rsid w:val="00D97031"/>
    <w:rPr>
      <w:sz w:val="20"/>
      <w:szCs w:val="20"/>
      <w:lang w:val="x-none" w:eastAsia="x-none"/>
    </w:rPr>
  </w:style>
  <w:style w:type="character" w:customStyle="1" w:styleId="a7">
    <w:name w:val="Текст сноски Знак"/>
    <w:basedOn w:val="a0"/>
    <w:link w:val="a6"/>
    <w:uiPriority w:val="99"/>
    <w:semiHidden/>
    <w:rsid w:val="00D97031"/>
    <w:rPr>
      <w:rFonts w:ascii="Times New Roman" w:eastAsia="Times New Roman" w:hAnsi="Times New Roman" w:cs="Times New Roman"/>
      <w:sz w:val="20"/>
      <w:szCs w:val="20"/>
      <w:lang w:val="x-none" w:eastAsia="x-none"/>
    </w:rPr>
  </w:style>
  <w:style w:type="paragraph" w:styleId="21">
    <w:name w:val="List 2"/>
    <w:basedOn w:val="a"/>
    <w:uiPriority w:val="99"/>
    <w:unhideWhenUsed/>
    <w:rsid w:val="00D97031"/>
    <w:pPr>
      <w:ind w:left="566" w:hanging="283"/>
    </w:pPr>
    <w:rPr>
      <w:rFonts w:ascii="Calibri" w:hAnsi="Calibri" w:cs="Calibri"/>
    </w:rPr>
  </w:style>
  <w:style w:type="paragraph" w:styleId="a8">
    <w:name w:val="Body Text Indent"/>
    <w:basedOn w:val="a"/>
    <w:link w:val="a9"/>
    <w:uiPriority w:val="99"/>
    <w:semiHidden/>
    <w:unhideWhenUsed/>
    <w:rsid w:val="00D97031"/>
    <w:pPr>
      <w:spacing w:after="120"/>
      <w:ind w:left="283"/>
    </w:pPr>
    <w:rPr>
      <w:lang w:val="x-none" w:eastAsia="x-none"/>
    </w:rPr>
  </w:style>
  <w:style w:type="character" w:customStyle="1" w:styleId="a9">
    <w:name w:val="Основной текст с отступом Знак"/>
    <w:basedOn w:val="a0"/>
    <w:link w:val="a8"/>
    <w:uiPriority w:val="99"/>
    <w:semiHidden/>
    <w:rsid w:val="00D97031"/>
    <w:rPr>
      <w:rFonts w:ascii="Times New Roman" w:eastAsia="Times New Roman" w:hAnsi="Times New Roman" w:cs="Times New Roman"/>
      <w:sz w:val="24"/>
      <w:szCs w:val="24"/>
      <w:lang w:val="x-none" w:eastAsia="x-none"/>
    </w:rPr>
  </w:style>
  <w:style w:type="paragraph" w:styleId="22">
    <w:name w:val="Body Text 2"/>
    <w:basedOn w:val="a"/>
    <w:link w:val="23"/>
    <w:uiPriority w:val="99"/>
    <w:semiHidden/>
    <w:unhideWhenUsed/>
    <w:rsid w:val="00D97031"/>
    <w:pPr>
      <w:jc w:val="both"/>
    </w:pPr>
    <w:rPr>
      <w:lang w:val="x-none" w:eastAsia="x-none"/>
    </w:rPr>
  </w:style>
  <w:style w:type="character" w:customStyle="1" w:styleId="23">
    <w:name w:val="Основной текст 2 Знак"/>
    <w:basedOn w:val="a0"/>
    <w:link w:val="22"/>
    <w:uiPriority w:val="99"/>
    <w:semiHidden/>
    <w:rsid w:val="00D97031"/>
    <w:rPr>
      <w:rFonts w:ascii="Times New Roman" w:eastAsia="Times New Roman" w:hAnsi="Times New Roman" w:cs="Times New Roman"/>
      <w:sz w:val="24"/>
      <w:szCs w:val="24"/>
      <w:lang w:val="x-none" w:eastAsia="x-none"/>
    </w:rPr>
  </w:style>
  <w:style w:type="paragraph" w:styleId="24">
    <w:name w:val="Body Text Indent 2"/>
    <w:basedOn w:val="a"/>
    <w:link w:val="25"/>
    <w:uiPriority w:val="99"/>
    <w:semiHidden/>
    <w:unhideWhenUsed/>
    <w:rsid w:val="00D97031"/>
    <w:pPr>
      <w:spacing w:after="120" w:line="480" w:lineRule="auto"/>
      <w:ind w:left="283"/>
    </w:pPr>
  </w:style>
  <w:style w:type="character" w:customStyle="1" w:styleId="25">
    <w:name w:val="Основной текст с отступом 2 Знак"/>
    <w:basedOn w:val="a0"/>
    <w:link w:val="24"/>
    <w:uiPriority w:val="99"/>
    <w:semiHidden/>
    <w:rsid w:val="00D97031"/>
    <w:rPr>
      <w:rFonts w:ascii="Times New Roman" w:eastAsia="Times New Roman" w:hAnsi="Times New Roman" w:cs="Times New Roman"/>
      <w:sz w:val="24"/>
      <w:szCs w:val="24"/>
      <w:lang w:eastAsia="ru-RU"/>
    </w:rPr>
  </w:style>
  <w:style w:type="paragraph" w:styleId="aa">
    <w:name w:val="Balloon Text"/>
    <w:basedOn w:val="a"/>
    <w:link w:val="ab"/>
    <w:uiPriority w:val="99"/>
    <w:semiHidden/>
    <w:unhideWhenUsed/>
    <w:rsid w:val="00D97031"/>
    <w:rPr>
      <w:rFonts w:ascii="Tahoma" w:hAnsi="Tahoma" w:cs="Tahoma"/>
      <w:sz w:val="16"/>
      <w:szCs w:val="16"/>
    </w:rPr>
  </w:style>
  <w:style w:type="character" w:customStyle="1" w:styleId="ab">
    <w:name w:val="Текст выноски Знак"/>
    <w:basedOn w:val="a0"/>
    <w:link w:val="aa"/>
    <w:uiPriority w:val="99"/>
    <w:semiHidden/>
    <w:rsid w:val="00D97031"/>
    <w:rPr>
      <w:rFonts w:ascii="Tahoma" w:eastAsia="Times New Roman" w:hAnsi="Tahoma" w:cs="Tahoma"/>
      <w:sz w:val="16"/>
      <w:szCs w:val="16"/>
      <w:lang w:eastAsia="ru-RU"/>
    </w:rPr>
  </w:style>
  <w:style w:type="paragraph" w:styleId="ac">
    <w:name w:val="No Spacing"/>
    <w:link w:val="ad"/>
    <w:uiPriority w:val="1"/>
    <w:qFormat/>
    <w:rsid w:val="00D97031"/>
    <w:pPr>
      <w:spacing w:after="0" w:line="240" w:lineRule="auto"/>
    </w:pPr>
    <w:rPr>
      <w:rFonts w:ascii="Calibri" w:eastAsia="Calibri" w:hAnsi="Calibri" w:cs="Times New Roman"/>
    </w:rPr>
  </w:style>
  <w:style w:type="paragraph" w:styleId="ae">
    <w:name w:val="List Paragraph"/>
    <w:basedOn w:val="a"/>
    <w:uiPriority w:val="99"/>
    <w:qFormat/>
    <w:rsid w:val="00D97031"/>
    <w:pPr>
      <w:spacing w:after="200" w:line="276" w:lineRule="auto"/>
      <w:ind w:left="720"/>
      <w:contextualSpacing/>
      <w:jc w:val="both"/>
    </w:pPr>
    <w:rPr>
      <w:rFonts w:ascii="Calibri" w:eastAsia="Calibri" w:hAnsi="Calibri"/>
      <w:sz w:val="22"/>
      <w:szCs w:val="22"/>
      <w:lang w:eastAsia="en-US"/>
    </w:rPr>
  </w:style>
  <w:style w:type="character" w:customStyle="1" w:styleId="NoSpacingChar">
    <w:name w:val="No Spacing Char"/>
    <w:link w:val="11"/>
    <w:locked/>
    <w:rsid w:val="00D97031"/>
    <w:rPr>
      <w:sz w:val="24"/>
      <w:szCs w:val="24"/>
    </w:rPr>
  </w:style>
  <w:style w:type="paragraph" w:customStyle="1" w:styleId="11">
    <w:name w:val="Без интервала1"/>
    <w:link w:val="NoSpacingChar"/>
    <w:rsid w:val="00D97031"/>
    <w:pPr>
      <w:spacing w:after="0" w:line="240" w:lineRule="auto"/>
    </w:pPr>
    <w:rPr>
      <w:sz w:val="24"/>
      <w:szCs w:val="24"/>
    </w:rPr>
  </w:style>
  <w:style w:type="paragraph" w:customStyle="1" w:styleId="12">
    <w:name w:val="Абзац списка1"/>
    <w:basedOn w:val="a"/>
    <w:uiPriority w:val="99"/>
    <w:rsid w:val="00D97031"/>
    <w:pPr>
      <w:ind w:left="720"/>
      <w:contextualSpacing/>
    </w:pPr>
  </w:style>
  <w:style w:type="paragraph" w:customStyle="1" w:styleId="TableParagraph">
    <w:name w:val="Table Paragraph"/>
    <w:basedOn w:val="a"/>
    <w:uiPriority w:val="99"/>
    <w:rsid w:val="00D97031"/>
    <w:pPr>
      <w:widowControl w:val="0"/>
      <w:autoSpaceDE w:val="0"/>
      <w:autoSpaceDN w:val="0"/>
      <w:ind w:left="9"/>
    </w:pPr>
    <w:rPr>
      <w:rFonts w:eastAsia="Calibri"/>
      <w:sz w:val="22"/>
      <w:szCs w:val="22"/>
      <w:lang w:eastAsia="en-US"/>
    </w:rPr>
  </w:style>
  <w:style w:type="paragraph" w:customStyle="1" w:styleId="c4">
    <w:name w:val="c4"/>
    <w:basedOn w:val="a"/>
    <w:uiPriority w:val="99"/>
    <w:rsid w:val="00D97031"/>
    <w:pPr>
      <w:spacing w:before="100" w:beforeAutospacing="1" w:after="100" w:afterAutospacing="1"/>
    </w:pPr>
  </w:style>
  <w:style w:type="paragraph" w:customStyle="1" w:styleId="c8">
    <w:name w:val="c8"/>
    <w:basedOn w:val="a"/>
    <w:uiPriority w:val="99"/>
    <w:rsid w:val="00D97031"/>
    <w:pPr>
      <w:spacing w:before="100" w:beforeAutospacing="1" w:after="100" w:afterAutospacing="1"/>
    </w:pPr>
  </w:style>
  <w:style w:type="paragraph" w:customStyle="1" w:styleId="ConsPlusNonformat">
    <w:name w:val="ConsPlusNonformat"/>
    <w:uiPriority w:val="99"/>
    <w:rsid w:val="00D9703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
    <w:name w:val="footnote reference"/>
    <w:uiPriority w:val="99"/>
    <w:semiHidden/>
    <w:unhideWhenUsed/>
    <w:rsid w:val="00D97031"/>
    <w:rPr>
      <w:vertAlign w:val="superscript"/>
    </w:rPr>
  </w:style>
  <w:style w:type="character" w:customStyle="1" w:styleId="13">
    <w:name w:val="Основной текст с отступом Знак1"/>
    <w:basedOn w:val="a0"/>
    <w:uiPriority w:val="99"/>
    <w:semiHidden/>
    <w:rsid w:val="00D97031"/>
    <w:rPr>
      <w:sz w:val="24"/>
      <w:szCs w:val="24"/>
    </w:rPr>
  </w:style>
  <w:style w:type="character" w:customStyle="1" w:styleId="210">
    <w:name w:val="Основной текст 2 Знак1"/>
    <w:basedOn w:val="a0"/>
    <w:uiPriority w:val="99"/>
    <w:semiHidden/>
    <w:rsid w:val="00D97031"/>
    <w:rPr>
      <w:sz w:val="24"/>
      <w:szCs w:val="24"/>
    </w:rPr>
  </w:style>
  <w:style w:type="character" w:customStyle="1" w:styleId="pathseparator">
    <w:name w:val="path__separator"/>
    <w:basedOn w:val="a0"/>
    <w:rsid w:val="00D97031"/>
  </w:style>
  <w:style w:type="character" w:customStyle="1" w:styleId="c15">
    <w:name w:val="c15"/>
    <w:basedOn w:val="a0"/>
    <w:rsid w:val="00D97031"/>
  </w:style>
  <w:style w:type="character" w:customStyle="1" w:styleId="c17c23">
    <w:name w:val="c17 c23"/>
    <w:basedOn w:val="a0"/>
    <w:rsid w:val="00D97031"/>
  </w:style>
  <w:style w:type="character" w:customStyle="1" w:styleId="apple-converted-space">
    <w:name w:val="apple-converted-space"/>
    <w:basedOn w:val="a0"/>
    <w:rsid w:val="00D97031"/>
  </w:style>
  <w:style w:type="character" w:customStyle="1" w:styleId="c1">
    <w:name w:val="c1"/>
    <w:basedOn w:val="a0"/>
    <w:rsid w:val="00D97031"/>
  </w:style>
  <w:style w:type="character" w:styleId="af0">
    <w:name w:val="Strong"/>
    <w:basedOn w:val="a0"/>
    <w:uiPriority w:val="22"/>
    <w:qFormat/>
    <w:rsid w:val="00D97031"/>
    <w:rPr>
      <w:b/>
      <w:bCs/>
    </w:rPr>
  </w:style>
  <w:style w:type="character" w:customStyle="1" w:styleId="ad">
    <w:name w:val="Без интервала Знак"/>
    <w:link w:val="ac"/>
    <w:uiPriority w:val="1"/>
    <w:locked/>
    <w:rsid w:val="004B3CC4"/>
    <w:rPr>
      <w:rFonts w:ascii="Calibri" w:eastAsia="Calibri" w:hAnsi="Calibri" w:cs="Times New Roman"/>
    </w:rPr>
  </w:style>
  <w:style w:type="paragraph" w:customStyle="1" w:styleId="Style23">
    <w:name w:val="Style23"/>
    <w:basedOn w:val="a"/>
    <w:uiPriority w:val="99"/>
    <w:rsid w:val="00BA6162"/>
    <w:pPr>
      <w:widowControl w:val="0"/>
      <w:autoSpaceDE w:val="0"/>
      <w:autoSpaceDN w:val="0"/>
      <w:adjustRightInd w:val="0"/>
      <w:spacing w:line="278" w:lineRule="exact"/>
      <w:ind w:firstLine="1301"/>
    </w:pPr>
  </w:style>
  <w:style w:type="character" w:customStyle="1" w:styleId="FontStyle36">
    <w:name w:val="Font Style36"/>
    <w:uiPriority w:val="99"/>
    <w:rsid w:val="00BA6162"/>
    <w:rPr>
      <w:rFonts w:ascii="Times New Roman" w:hAnsi="Times New Roman" w:cs="Times New Roman"/>
      <w:b/>
      <w:bCs/>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79098233">
      <w:bodyDiv w:val="1"/>
      <w:marLeft w:val="0"/>
      <w:marRight w:val="0"/>
      <w:marTop w:val="0"/>
      <w:marBottom w:val="0"/>
      <w:divBdr>
        <w:top w:val="none" w:sz="0" w:space="0" w:color="auto"/>
        <w:left w:val="none" w:sz="0" w:space="0" w:color="auto"/>
        <w:bottom w:val="none" w:sz="0" w:space="0" w:color="auto"/>
        <w:right w:val="none" w:sz="0" w:space="0" w:color="auto"/>
      </w:divBdr>
    </w:div>
    <w:div w:id="681127151">
      <w:bodyDiv w:val="1"/>
      <w:marLeft w:val="0"/>
      <w:marRight w:val="0"/>
      <w:marTop w:val="0"/>
      <w:marBottom w:val="0"/>
      <w:divBdr>
        <w:top w:val="none" w:sz="0" w:space="0" w:color="auto"/>
        <w:left w:val="none" w:sz="0" w:space="0" w:color="auto"/>
        <w:bottom w:val="none" w:sz="0" w:space="0" w:color="auto"/>
        <w:right w:val="none" w:sz="0" w:space="0" w:color="auto"/>
      </w:divBdr>
    </w:div>
    <w:div w:id="1003514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uisrussia.msu.ru/is4/main.jsp"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ecsocman.edu.ru/" TargetMode="External"/><Relationship Id="rId12" Type="http://schemas.openxmlformats.org/officeDocument/2006/relationships/hyperlink" Target="http://www.ecsocman.edu.ru/"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amtv.ru/" TargetMode="External"/><Relationship Id="rId5" Type="http://schemas.openxmlformats.org/officeDocument/2006/relationships/footnotes" Target="footnotes.xml"/><Relationship Id="rId10" Type="http://schemas.openxmlformats.org/officeDocument/2006/relationships/hyperlink" Target="http://www.opec.ru/" TargetMode="External"/><Relationship Id="rId4" Type="http://schemas.openxmlformats.org/officeDocument/2006/relationships/webSettings" Target="webSettings.xml"/><Relationship Id="rId9" Type="http://schemas.openxmlformats.org/officeDocument/2006/relationships/hyperlink" Target="http://allmedia.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268</TotalTime>
  <Pages>17</Pages>
  <Words>4195</Words>
  <Characters>23916</Characters>
  <Application>Microsoft Office Word</Application>
  <DocSecurity>0</DocSecurity>
  <Lines>199</Lines>
  <Paragraphs>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Валентина</dc:creator>
  <cp:keywords/>
  <dc:description/>
  <cp:lastModifiedBy>Компьютер</cp:lastModifiedBy>
  <cp:revision>29</cp:revision>
  <dcterms:created xsi:type="dcterms:W3CDTF">2023-02-02T09:37:00Z</dcterms:created>
  <dcterms:modified xsi:type="dcterms:W3CDTF">2025-12-10T07:31:00Z</dcterms:modified>
</cp:coreProperties>
</file>